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E3DC" w14:textId="77777777" w:rsidR="008B2645" w:rsidRDefault="008B2645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12531698"/>
    </w:p>
    <w:p w14:paraId="290B8458" w14:textId="77777777" w:rsidR="00D070B1" w:rsidRDefault="00D070B1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2BB9652" w14:textId="77777777" w:rsidR="00D070B1" w:rsidRPr="00623A5D" w:rsidRDefault="00D070B1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1A21B39" w14:textId="77777777" w:rsidR="00614DE8" w:rsidRDefault="00614DE8" w:rsidP="005E3F73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lv-LV"/>
        </w:rPr>
      </w:pPr>
      <w:r w:rsidRPr="00614DE8">
        <w:rPr>
          <w:rFonts w:ascii="Times New Roman" w:hAnsi="Times New Roman" w:cs="Times New Roman"/>
          <w:color w:val="auto"/>
          <w:sz w:val="28"/>
          <w:szCs w:val="28"/>
          <w:lang w:eastAsia="lv-LV"/>
        </w:rPr>
        <w:t>Trauksmes cēlēja ziņojuma veidlapa</w:t>
      </w:r>
    </w:p>
    <w:p w14:paraId="552750F2" w14:textId="77777777" w:rsidR="005E3F73" w:rsidRPr="005E3F73" w:rsidRDefault="005E3F73" w:rsidP="005E3F73">
      <w:pPr>
        <w:spacing w:after="0" w:line="240" w:lineRule="auto"/>
        <w:rPr>
          <w:lang w:eastAsia="lv-LV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614DE8" w:rsidRPr="00E64C2B" w14:paraId="158CED89" w14:textId="77777777" w:rsidTr="001A0C29">
        <w:trPr>
          <w:trHeight w:val="70"/>
        </w:trPr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8743" w14:textId="6023B87F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14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Adresāts</w:t>
            </w:r>
          </w:p>
        </w:tc>
      </w:tr>
      <w:tr w:rsidR="00614DE8" w:rsidRPr="00E64C2B" w14:paraId="278C9323" w14:textId="77777777" w:rsidTr="00A615CE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4C3A" w14:textId="7D70BAE8" w:rsidR="00614DE8" w:rsidRPr="003A1FBE" w:rsidRDefault="00CE15F6" w:rsidP="005E3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</w:t>
            </w:r>
            <w:r w:rsidR="00623A5D" w:rsidRPr="003A1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4DE8" w:rsidRPr="003A1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3A1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Ogres Namsaimnieks</w:t>
            </w:r>
            <w:r w:rsidR="00614DE8" w:rsidRPr="003A1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</w:p>
          <w:p w14:paraId="2D563466" w14:textId="233F59E2" w:rsidR="00614DE8" w:rsidRPr="003A1FBE" w:rsidRDefault="00CE15F6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FBE">
              <w:rPr>
                <w:rFonts w:ascii="Times New Roman" w:hAnsi="Times New Roman" w:cs="Times New Roman"/>
                <w:sz w:val="24"/>
                <w:szCs w:val="24"/>
              </w:rPr>
              <w:t>Zilokalnu prospekts 12</w:t>
            </w:r>
            <w:r w:rsidR="00614DE8" w:rsidRPr="003A1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1FBE">
              <w:rPr>
                <w:rFonts w:ascii="Times New Roman" w:hAnsi="Times New Roman" w:cs="Times New Roman"/>
                <w:sz w:val="24"/>
                <w:szCs w:val="24"/>
              </w:rPr>
              <w:t>Ogre</w:t>
            </w:r>
            <w:r w:rsidR="00614DE8" w:rsidRPr="003A1F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1FBE">
              <w:rPr>
                <w:rFonts w:ascii="Times New Roman" w:hAnsi="Times New Roman" w:cs="Times New Roman"/>
                <w:sz w:val="24"/>
                <w:szCs w:val="24"/>
              </w:rPr>
              <w:t>Ogres</w:t>
            </w:r>
            <w:r w:rsidR="00614DE8" w:rsidRPr="003A1FBE">
              <w:rPr>
                <w:rFonts w:ascii="Times New Roman" w:hAnsi="Times New Roman" w:cs="Times New Roman"/>
                <w:sz w:val="24"/>
                <w:szCs w:val="24"/>
              </w:rPr>
              <w:t xml:space="preserve"> novads, LV-</w:t>
            </w:r>
            <w:r w:rsidRPr="003A1FBE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  <w:p w14:paraId="5F24F309" w14:textId="7FA2A8CB" w:rsidR="00614DE8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A1F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trauksmescelejs@ogresnamsaimnieks.lv </w:t>
              </w:r>
            </w:hyperlink>
            <w:r w:rsidR="00614DE8"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F56AA6" w14:textId="77777777" w:rsidR="00614DE8" w:rsidRPr="00E64C2B" w:rsidRDefault="00614DE8" w:rsidP="005E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614DE8" w:rsidRPr="00E64C2B" w14:paraId="1DF621E0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4058" w14:textId="765DA311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</w:t>
            </w:r>
            <w:bookmarkStart w:id="1" w:name="_Hlk12453540"/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  </w:t>
            </w:r>
            <w:bookmarkEnd w:id="1"/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Pārkāpuma apraksts</w:t>
            </w:r>
          </w:p>
        </w:tc>
      </w:tr>
      <w:tr w:rsidR="00614DE8" w:rsidRPr="00E64C2B" w14:paraId="3488DBAE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40CE" w14:textId="77777777" w:rsidR="00614DE8" w:rsidRPr="00E64C2B" w:rsidRDefault="001A0C29" w:rsidP="005E3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norādot konkrētus </w:t>
            </w:r>
            <w:r w:rsidR="00614DE8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faktus vai apstākļus, kas par to liecina (piemēram, datums, vieta, kur iespējamais pārkāpums tika novērots), iesaistītās fiziskās vai juridiskās personas, iesaistīto personu  amat</w:t>
            </w:r>
            <w:r w:rsidR="00372D5F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us, </w:t>
            </w:r>
            <w:r w:rsidR="00614DE8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pierādījum</w:t>
            </w:r>
            <w:r w:rsidR="00372D5F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us, ja tādi ir</w:t>
            </w:r>
            <w:r w:rsidR="00614DE8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(piemēram, dokumenti, fotogrāfijas, </w:t>
            </w:r>
            <w:r w:rsidR="00614DE8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e-pasta sarakste</w:t>
            </w:r>
            <w:r w:rsid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830F52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kāds ir iespējamais kaitējums sabiedrības interesēm </w:t>
            </w:r>
          </w:p>
        </w:tc>
      </w:tr>
      <w:tr w:rsidR="00614DE8" w:rsidRPr="00E64C2B" w14:paraId="7CDA8E81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6893" w14:textId="77777777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87204" w14:textId="77777777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B0082" w14:textId="77777777" w:rsidR="00372D5F" w:rsidRPr="00E64C2B" w:rsidRDefault="00372D5F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F6699" w14:textId="77777777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FE0AA" w14:textId="77777777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14DE8" w:rsidRPr="00E64C2B" w14:paraId="1623C534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E645" w14:textId="77777777" w:rsidR="00614DE8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2.  Informācijas gūšanas veids (saistība ar darbu) </w:t>
            </w:r>
          </w:p>
        </w:tc>
      </w:tr>
      <w:tr w:rsidR="00614DE8" w:rsidRPr="00E64C2B" w14:paraId="762A6FD1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1116" w14:textId="77777777" w:rsidR="00614DE8" w:rsidRPr="00E64C2B" w:rsidRDefault="00E64C2B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</w:t>
            </w:r>
            <w:r w:rsidR="00614DE8"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 atbilstoš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ais</w:t>
            </w:r>
          </w:p>
          <w:p w14:paraId="420977D9" w14:textId="2DDA062D" w:rsidR="00830F52" w:rsidRPr="00E64C2B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52" w:rsidRPr="00E64C2B">
              <w:rPr>
                <w:rFonts w:ascii="Times New Roman" w:hAnsi="Times New Roman" w:cs="Times New Roman"/>
                <w:sz w:val="24"/>
                <w:szCs w:val="24"/>
              </w:rPr>
              <w:t>veicot noteikta darba, tostarp brīvprātīgā darba, profesionālos vai amata pienākumus SIA “</w:t>
            </w:r>
            <w:r w:rsidR="00623A5D">
              <w:rPr>
                <w:rFonts w:ascii="Times New Roman" w:hAnsi="Times New Roman" w:cs="Times New Roman"/>
                <w:sz w:val="24"/>
                <w:szCs w:val="24"/>
              </w:rPr>
              <w:t>Ogres Namsaimnieks</w:t>
            </w:r>
            <w:r w:rsidR="00830F52" w:rsidRPr="00E64C2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7177B2B" w14:textId="77777777" w:rsidR="00614DE8" w:rsidRDefault="00614DE8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52" w:rsidRPr="00E64C2B">
              <w:rPr>
                <w:rFonts w:ascii="Times New Roman" w:hAnsi="Times New Roman" w:cs="Times New Roman"/>
                <w:sz w:val="24"/>
                <w:szCs w:val="24"/>
              </w:rPr>
              <w:t>sniedzot SIA “</w:t>
            </w:r>
            <w:r w:rsidR="00623A5D">
              <w:rPr>
                <w:rFonts w:ascii="Times New Roman" w:hAnsi="Times New Roman" w:cs="Times New Roman"/>
                <w:sz w:val="24"/>
                <w:szCs w:val="24"/>
              </w:rPr>
              <w:t>Ogres Namsaimnieks</w:t>
            </w:r>
            <w:r w:rsidR="00830F52" w:rsidRPr="00E64C2B">
              <w:rPr>
                <w:rFonts w:ascii="Times New Roman" w:hAnsi="Times New Roman" w:cs="Times New Roman"/>
                <w:sz w:val="24"/>
                <w:szCs w:val="24"/>
              </w:rPr>
              <w:t>” pakalpojumus</w:t>
            </w:r>
          </w:p>
          <w:p w14:paraId="531C0CF8" w14:textId="0052C301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E8" w:rsidRPr="00623A5D" w14:paraId="78B5EAAA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9877" w14:textId="135E2EA6" w:rsidR="00614DE8" w:rsidRPr="00623A5D" w:rsidRDefault="00623A5D" w:rsidP="005E3F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NORĀDIET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2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KĀDU KAITĒJUMU MINĒTAIS IESPĒJAMAIS PĀRKĀPUMS IR RADĪJIS VAI VAR RADĪT SABIEDRĪBAS INTERESĒM</w:t>
            </w:r>
            <w:r w:rsidRPr="00623A5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62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(KĀDĀM) UN KURIEM SABIEDRĪBAS PĀRSTĀVJIEM</w:t>
            </w:r>
          </w:p>
        </w:tc>
      </w:tr>
      <w:tr w:rsidR="00623A5D" w:rsidRPr="00E64C2B" w14:paraId="1B36FE57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E50B" w14:textId="77777777" w:rsidR="00623A5D" w:rsidRDefault="00623A5D" w:rsidP="005E3F73">
            <w:pPr>
              <w:pStyle w:val="ListParagraph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341EE43" w14:textId="77777777" w:rsidR="00623A5D" w:rsidRDefault="00623A5D" w:rsidP="005E3F73">
            <w:pPr>
              <w:pStyle w:val="ListParagraph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A46DA71" w14:textId="77777777" w:rsidR="00623A5D" w:rsidRPr="00B015EA" w:rsidRDefault="00623A5D" w:rsidP="005E3F73">
            <w:pPr>
              <w:pStyle w:val="ListParagraph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623A5D" w:rsidRPr="00E64C2B" w14:paraId="231F4650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EF6F" w14:textId="32374BCC" w:rsidR="00623A5D" w:rsidRPr="00B015EA" w:rsidRDefault="00623A5D" w:rsidP="005E3F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47" w:hanging="425"/>
              <w:contextualSpacing w:val="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B015E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informācija par iespējamā pārkāpuma ziņošanu iepriekš</w:t>
            </w:r>
            <w:r w:rsidRPr="00B0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A5D" w:rsidRPr="00E64C2B" w14:paraId="7888795F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6900" w14:textId="77777777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</w:t>
            </w: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 atbilstoš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ais</w:t>
            </w: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sniedz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komentārus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ja nepieciešams</w:t>
            </w:r>
          </w:p>
          <w:p w14:paraId="55E11EE8" w14:textId="77777777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nē, šī ir pirmā ziņošanas reize</w:t>
            </w:r>
          </w:p>
          <w:p w14:paraId="386B9880" w14:textId="77777777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jā, ziņoju savā darbavietā, izmantojot iekšēju trauksmes celšanas mehānismu </w:t>
            </w:r>
          </w:p>
          <w:p w14:paraId="12C647C3" w14:textId="77777777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jā, ziņoju citai institūcijai (norādiet, kurai_______________)  </w:t>
            </w:r>
          </w:p>
          <w:p w14:paraId="5BBBAE79" w14:textId="77777777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jā, vērsos gan savā darbavietā, gan citā institūcijā</w:t>
            </w:r>
          </w:p>
          <w:p w14:paraId="74E9D2F1" w14:textId="77777777" w:rsidR="005E3F73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cita informācija  _____</w:t>
            </w:r>
          </w:p>
          <w:p w14:paraId="4A213F5C" w14:textId="2ADCD526" w:rsidR="00623A5D" w:rsidRPr="00E64C2B" w:rsidRDefault="00623A5D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5E3F73" w:rsidRPr="00E64C2B" w14:paraId="73F14D7C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3866" w14:textId="63EFACF2" w:rsidR="005E3F73" w:rsidRPr="005E3F73" w:rsidRDefault="005E3F73" w:rsidP="005E3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ATTIEKSME PRET TURPMĀKO SAZIŅU UN PĀRKĀPUMA PUBLISKOŠANU</w:t>
            </w:r>
          </w:p>
        </w:tc>
      </w:tr>
      <w:tr w:rsidR="005E3F73" w:rsidRPr="00E64C2B" w14:paraId="7D8F8334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EA09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</w:t>
            </w: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 atbilstoš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ais</w:t>
            </w:r>
          </w:p>
          <w:p w14:paraId="43CD2825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nevēlos saņemt ziņojuma saņemšanas apstiprinājumu</w:t>
            </w:r>
          </w:p>
          <w:p w14:paraId="3089FB38" w14:textId="77777777" w:rsidR="005E3F73" w:rsidRDefault="005E3F73" w:rsidP="005E3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nevēlos saņemt lēmumu par iesnieguma atzīšanu vai neatzīšanu par trauksmes cēlēja ziņojumu</w:t>
            </w:r>
          </w:p>
          <w:p w14:paraId="562EF211" w14:textId="5F9C383D" w:rsidR="005E3F73" w:rsidRDefault="005E3F73" w:rsidP="005E3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mans ziņojums palīdzēs atklāt pārkāpumu, atļauju publiskot informāciju par konstatēto pārkāpumu, ievērojot Trauksmes celšanas likuma 7.panta devīto daļu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4F61FF64" w14:textId="35B1161D" w:rsidR="005E3F73" w:rsidRPr="005E3F73" w:rsidRDefault="005E3F73" w:rsidP="005E3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F73" w:rsidRPr="00E64C2B" w14:paraId="5E6108D4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219A" w14:textId="5281FF15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6</w:t>
            </w:r>
            <w:r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Pielikumā</w:t>
            </w:r>
          </w:p>
        </w:tc>
      </w:tr>
      <w:tr w:rsidR="005E3F73" w:rsidRPr="00E64C2B" w14:paraId="528627D8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9ED5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jānorāda ziņojumam pievienotie dokumenti, kas apstiprina iespējamo pārkāpumu. Ja norādījāt, ka par šo pārkāpumu esat ziņojis iepriekš, jāpievieno sniegtā atbildi, ja tāda bijusi</w:t>
            </w:r>
          </w:p>
        </w:tc>
      </w:tr>
      <w:tr w:rsidR="005E3F73" w:rsidRPr="00E64C2B" w14:paraId="2F82B982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7AD5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37C36C4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F4DBA91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3FB43D1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 ..</w:t>
            </w:r>
          </w:p>
          <w:p w14:paraId="29655536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F73" w:rsidRPr="00E64C2B" w14:paraId="159F6E26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F3E" w14:textId="0B9A85DA" w:rsidR="005E3F73" w:rsidRPr="00E64C2B" w:rsidRDefault="008B2645" w:rsidP="005E3F73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7</w:t>
            </w:r>
            <w:r w:rsidR="005E3F73"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Ziņas par iesniedzēju</w:t>
            </w:r>
          </w:p>
        </w:tc>
      </w:tr>
      <w:tr w:rsidR="005E3F73" w:rsidRPr="00E64C2B" w14:paraId="6EB70D57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6C5E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</w:tr>
      <w:tr w:rsidR="005E3F73" w:rsidRPr="00E64C2B" w14:paraId="1363B251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ABB1" w14:textId="551A771D" w:rsidR="005E3F73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Kontaktinformācija (adrese, e-pasts, telefons, e-adrese vai cita informācija sazi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ņai</w: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EF687" w14:textId="77777777" w:rsidR="009303A6" w:rsidRDefault="009303A6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F79" w14:textId="77777777" w:rsidR="005E3F73" w:rsidRPr="00E64C2B" w:rsidRDefault="005E3F73" w:rsidP="005E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F73" w:rsidRPr="00E64C2B" w14:paraId="44033717" w14:textId="77777777" w:rsidTr="00A615CE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7C8E" w14:textId="20DFD941" w:rsidR="005E3F73" w:rsidRPr="00E64C2B" w:rsidRDefault="008B2645" w:rsidP="005E3F73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8</w:t>
            </w:r>
            <w:r w:rsidR="005E3F73" w:rsidRPr="00E64C2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 Iesniegšanas datums</w:t>
            </w:r>
          </w:p>
        </w:tc>
      </w:tr>
    </w:tbl>
    <w:p w14:paraId="4A654F96" w14:textId="77777777" w:rsidR="00614DE8" w:rsidRPr="00E64C2B" w:rsidRDefault="00614DE8" w:rsidP="005E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BAB0C5A" w14:textId="77777777" w:rsidR="00614DE8" w:rsidRPr="00E64C2B" w:rsidRDefault="00614DE8" w:rsidP="005E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Iesniedzot trauksmes cēlēja ziņojumu, es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614DE8" w:rsidRPr="00E64C2B" w14:paraId="3246C5D9" w14:textId="77777777" w:rsidTr="00A615CE">
        <w:tc>
          <w:tcPr>
            <w:tcW w:w="8505" w:type="dxa"/>
          </w:tcPr>
          <w:p w14:paraId="5C05B0E2" w14:textId="77777777" w:rsidR="00614DE8" w:rsidRPr="00E64C2B" w:rsidRDefault="00614DE8" w:rsidP="005E3F7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piekrītu manu personas datu apstrādei (ziņojuma reģistrācijai, norādīto ziņu pārbaudei un atkārtotai saziņai ar mani)</w:t>
            </w:r>
          </w:p>
        </w:tc>
        <w:tc>
          <w:tcPr>
            <w:tcW w:w="1375" w:type="dxa"/>
          </w:tcPr>
          <w:p w14:paraId="615FC649" w14:textId="77777777" w:rsidR="00614DE8" w:rsidRPr="00E64C2B" w:rsidRDefault="00614DE8" w:rsidP="005E3F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DE8" w:rsidRPr="00E64C2B" w14:paraId="271319E6" w14:textId="77777777" w:rsidTr="00A615CE">
        <w:tc>
          <w:tcPr>
            <w:tcW w:w="8505" w:type="dxa"/>
          </w:tcPr>
          <w:p w14:paraId="6020DBD0" w14:textId="77777777" w:rsidR="00614DE8" w:rsidRPr="00E64C2B" w:rsidRDefault="00614DE8" w:rsidP="005E3F7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apliecinu, ka ziņojumā norādīto informāciju uzskatu par patiesu</w:t>
            </w:r>
          </w:p>
        </w:tc>
        <w:tc>
          <w:tcPr>
            <w:tcW w:w="1375" w:type="dxa"/>
          </w:tcPr>
          <w:p w14:paraId="679DAD6D" w14:textId="77777777" w:rsidR="00614DE8" w:rsidRPr="00E64C2B" w:rsidRDefault="00614DE8" w:rsidP="005E3F73">
            <w:pPr>
              <w:pStyle w:val="ListParagraph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DE8" w:rsidRPr="00E64C2B" w14:paraId="2CE8E509" w14:textId="77777777" w:rsidTr="00A615CE">
        <w:tc>
          <w:tcPr>
            <w:tcW w:w="8505" w:type="dxa"/>
          </w:tcPr>
          <w:p w14:paraId="22D5443B" w14:textId="77777777" w:rsidR="00614DE8" w:rsidRPr="00E64C2B" w:rsidRDefault="00614DE8" w:rsidP="005E3F7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apzinos, ka par apzināti nepatiesu ziņu sniegšanu mani var saukt pie</w:t>
            </w:r>
            <w:r w:rsidR="00E6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C2B">
              <w:rPr>
                <w:rFonts w:ascii="Times New Roman" w:hAnsi="Times New Roman" w:cs="Times New Roman"/>
                <w:sz w:val="24"/>
                <w:szCs w:val="24"/>
              </w:rPr>
              <w:t>normatīvajos aktos noteiktās atbildības</w:t>
            </w:r>
          </w:p>
        </w:tc>
        <w:tc>
          <w:tcPr>
            <w:tcW w:w="1375" w:type="dxa"/>
          </w:tcPr>
          <w:p w14:paraId="6AA73D55" w14:textId="77777777" w:rsidR="00614DE8" w:rsidRPr="00E64C2B" w:rsidRDefault="00614DE8" w:rsidP="005E3F73">
            <w:pPr>
              <w:pStyle w:val="ListParagraph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7471C" w14:textId="77777777" w:rsidR="00614DE8" w:rsidRPr="00E64C2B" w:rsidRDefault="00614DE8" w:rsidP="005E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14:paraId="155FE9E5" w14:textId="77777777" w:rsidR="00614DE8" w:rsidRPr="00E64C2B" w:rsidRDefault="00614DE8" w:rsidP="005E3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Ja </w:t>
      </w:r>
      <w:r w:rsidRPr="00E64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ziņojums netiek atzīts par trauksmes cēlēja ziņojumu: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614DE8" w:rsidRPr="00E64C2B" w14:paraId="29E523A6" w14:textId="77777777" w:rsidTr="00A615CE">
        <w:tc>
          <w:tcPr>
            <w:tcW w:w="8505" w:type="dxa"/>
          </w:tcPr>
          <w:p w14:paraId="1B9CBF40" w14:textId="77777777" w:rsidR="00614DE8" w:rsidRPr="00E64C2B" w:rsidRDefault="00614DE8" w:rsidP="005E3F7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E6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1) </w:t>
            </w:r>
            <w:r w:rsidRPr="00E6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piekrītu</w:t>
            </w:r>
            <w:r w:rsidRPr="00E6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 manu ziņojumu </w:t>
            </w:r>
            <w:r w:rsidRPr="00E6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turpmāk izskata kā fiziskās personas iesniegumu </w:t>
            </w:r>
            <w:r w:rsidRPr="00E6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</w:r>
            <w:r w:rsidRPr="00E64C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(tas nozīmē, vispārīgā kārtībā un man nav paredzētas aizsardzības garantijas)</w:t>
            </w:r>
          </w:p>
        </w:tc>
        <w:tc>
          <w:tcPr>
            <w:tcW w:w="1375" w:type="dxa"/>
          </w:tcPr>
          <w:p w14:paraId="6761B18C" w14:textId="77777777" w:rsidR="00614DE8" w:rsidRPr="00E64C2B" w:rsidRDefault="00614DE8" w:rsidP="005E3F7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:rsidR="00614DE8" w:rsidRPr="00E64C2B" w14:paraId="2A43E15F" w14:textId="77777777" w:rsidTr="00A615CE">
        <w:tc>
          <w:tcPr>
            <w:tcW w:w="8505" w:type="dxa"/>
          </w:tcPr>
          <w:p w14:paraId="56955E56" w14:textId="77777777" w:rsidR="00614DE8" w:rsidRPr="00E64C2B" w:rsidRDefault="00614DE8" w:rsidP="005E3F7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E6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2) </w:t>
            </w:r>
            <w:r w:rsidRPr="00E64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nepiekrītu</w:t>
            </w:r>
            <w:r w:rsidRPr="00E6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 manu ziņojumu turpmāk skata kā fiziskās personas iesniegumu </w:t>
            </w:r>
            <w:r w:rsidRPr="00E64C2B" w:rsidDel="0030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75" w:type="dxa"/>
          </w:tcPr>
          <w:p w14:paraId="3B50EA93" w14:textId="77777777" w:rsidR="00614DE8" w:rsidRPr="00E64C2B" w:rsidRDefault="00614DE8" w:rsidP="005E3F7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E64C2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</w:tbl>
    <w:p w14:paraId="0929B66F" w14:textId="77777777" w:rsidR="00614DE8" w:rsidRDefault="00614DE8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2048674A" w14:textId="77777777" w:rsidR="00E64C2B" w:rsidRPr="00E64C2B" w:rsidRDefault="00E64C2B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4AF46BF" w14:textId="77777777" w:rsidR="00614DE8" w:rsidRPr="00E64C2B" w:rsidRDefault="00614DE8" w:rsidP="005E3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E64C2B">
        <w:rPr>
          <w:rFonts w:ascii="Times New Roman" w:hAnsi="Times New Roman" w:cs="Times New Roman"/>
          <w:sz w:val="24"/>
          <w:szCs w:val="24"/>
          <w:lang w:eastAsia="lv-LV"/>
        </w:rPr>
        <w:t>________________________________  (paraksts)</w:t>
      </w:r>
    </w:p>
    <w:p w14:paraId="2339BE18" w14:textId="77777777" w:rsidR="00614DE8" w:rsidRDefault="00614DE8" w:rsidP="005E3F73">
      <w:pPr>
        <w:spacing w:after="0" w:line="240" w:lineRule="auto"/>
        <w:jc w:val="right"/>
        <w:rPr>
          <w:sz w:val="24"/>
          <w:szCs w:val="24"/>
          <w:lang w:eastAsia="lv-LV"/>
        </w:rPr>
      </w:pPr>
    </w:p>
    <w:p w14:paraId="793E54BD" w14:textId="77777777" w:rsidR="008B11CC" w:rsidRDefault="008B11CC" w:rsidP="005E3F73">
      <w:pPr>
        <w:spacing w:after="0" w:line="240" w:lineRule="auto"/>
        <w:jc w:val="right"/>
        <w:rPr>
          <w:sz w:val="24"/>
          <w:szCs w:val="24"/>
          <w:lang w:eastAsia="lv-LV"/>
        </w:rPr>
      </w:pPr>
    </w:p>
    <w:p w14:paraId="6745D570" w14:textId="77777777" w:rsidR="008B11CC" w:rsidRDefault="008B11CC" w:rsidP="005E3F73">
      <w:pPr>
        <w:spacing w:after="0" w:line="240" w:lineRule="auto"/>
        <w:jc w:val="right"/>
        <w:rPr>
          <w:sz w:val="24"/>
          <w:szCs w:val="24"/>
          <w:lang w:eastAsia="lv-LV"/>
        </w:rPr>
      </w:pPr>
    </w:p>
    <w:p w14:paraId="31DD29F0" w14:textId="79A0B954" w:rsidR="00614DE8" w:rsidRPr="00E64C2B" w:rsidRDefault="00614DE8" w:rsidP="005E3F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</w:pPr>
      <w:r w:rsidRPr="00E64C2B"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  <w:t xml:space="preserve">Aizpilda </w:t>
      </w:r>
      <w:r w:rsidR="00E64C2B" w:rsidRPr="00E64C2B"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  <w:t>SIA “</w:t>
      </w:r>
      <w:r w:rsidR="008B2645"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  <w:t>Ogres Namsaimnieks</w:t>
      </w:r>
      <w:r w:rsidR="008B2645" w:rsidRPr="00E64C2B"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  <w:t>”</w:t>
      </w:r>
      <w:r w:rsidR="008B2645">
        <w:rPr>
          <w:rFonts w:ascii="Times New Roman" w:hAnsi="Times New Roman" w:cs="Times New Roman"/>
          <w:i/>
          <w:sz w:val="24"/>
          <w:szCs w:val="24"/>
          <w:u w:val="single"/>
          <w:lang w:eastAsia="lv-LV"/>
        </w:rPr>
        <w:t xml:space="preserve"> Atbildīgā persona</w:t>
      </w:r>
    </w:p>
    <w:p w14:paraId="0C9EAC70" w14:textId="77777777" w:rsidR="00E64C2B" w:rsidRPr="00E64C2B" w:rsidRDefault="00E64C2B" w:rsidP="005E3F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E4A0CC5" w14:textId="77777777" w:rsidR="00614DE8" w:rsidRPr="00E64C2B" w:rsidRDefault="00614DE8" w:rsidP="005E3F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E64C2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Iesnieguma reģistrācijas datums _________________ Nr.__________ </w:t>
      </w:r>
    </w:p>
    <w:p w14:paraId="39D8B15E" w14:textId="77777777" w:rsidR="00614DE8" w:rsidRPr="00E64C2B" w:rsidRDefault="00614DE8" w:rsidP="005E3F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91927C8" w14:textId="77777777" w:rsidR="00614DE8" w:rsidRPr="00E64C2B" w:rsidRDefault="00614DE8" w:rsidP="005E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b/>
          <w:iCs/>
          <w:smallCaps/>
          <w:color w:val="000000"/>
          <w:sz w:val="24"/>
          <w:szCs w:val="24"/>
          <w:lang w:eastAsia="lv-LV"/>
        </w:rPr>
        <w:t xml:space="preserve">Informācija par turpmāko saziņu: </w:t>
      </w:r>
    </w:p>
    <w:p w14:paraId="65180C2E" w14:textId="77777777" w:rsidR="00614DE8" w:rsidRPr="00E64C2B" w:rsidRDefault="00614DE8" w:rsidP="005E3F7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triju dienu laikā pēc tam, kad pieņemts lēmums par iesnieguma atzīšanu par trauksmes cēlēja ziņojumu, Jums tiks nosūtīta atbilde par pieņemto lēmumu (izmantojot Jūsu ziņojuma </w:t>
      </w:r>
      <w:r w:rsidR="00B015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5</w:t>
      </w: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.punktā norādīto kontaktinformāciju);</w:t>
      </w:r>
    </w:p>
    <w:p w14:paraId="66982975" w14:textId="77777777" w:rsidR="00614DE8" w:rsidRPr="00E64C2B" w:rsidRDefault="00614DE8" w:rsidP="005E3F7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ja nepieciešams trauksmes cēlēja ziņojuma izskatīšanai, ar Jums var sazināties, lai iegūtu papildu informāciju;</w:t>
      </w:r>
    </w:p>
    <w:p w14:paraId="767B6B28" w14:textId="77777777" w:rsidR="00614DE8" w:rsidRPr="00E64C2B" w:rsidRDefault="00614DE8" w:rsidP="005E3F7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ja Jūsu iesniegums tiks atzīts par trauksmes cēlēja ziņojumu, par tā izskatīšanas gaitu Jūs informēs divu mēnešu laikā no dienas, kad Jūsu iesniegums atzīts par trauksmes cēlēja ziņojumu;</w:t>
      </w:r>
    </w:p>
    <w:p w14:paraId="77CACED2" w14:textId="2C8B47DD" w:rsidR="00614DE8" w:rsidRPr="003A1FBE" w:rsidRDefault="00614DE8" w:rsidP="005E3F7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</w:pP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neskaidrību gadījumā Jūs varat sazināties ar </w:t>
      </w:r>
      <w:r w:rsidR="00B015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SIA “</w:t>
      </w:r>
      <w:r w:rsidR="004C40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Ogres Namsaimnieks</w:t>
      </w:r>
      <w:r w:rsidR="00B015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>” Atbildīgo personu</w:t>
      </w:r>
      <w:r w:rsidRPr="00E64C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 trauksmes celšanas jautājumos</w:t>
      </w:r>
      <w:r w:rsidR="008B26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, izmantojot e-pastu: </w:t>
      </w:r>
      <w:hyperlink r:id="rId9" w:history="1">
        <w:r w:rsidR="008B2645" w:rsidRPr="003A1FBE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  <w:lang w:eastAsia="lv-LV"/>
          </w:rPr>
          <w:t>trauksmescelejs@ogresnamsaimnieks.lv</w:t>
        </w:r>
      </w:hyperlink>
      <w:r w:rsidR="008B2645" w:rsidRPr="003A1F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v-LV"/>
        </w:rPr>
        <w:t xml:space="preserve">  </w:t>
      </w:r>
    </w:p>
    <w:p w14:paraId="3A6D40B5" w14:textId="77777777" w:rsidR="00614DE8" w:rsidRPr="00E64C2B" w:rsidRDefault="00614DE8" w:rsidP="005E3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82152" w14:textId="77777777" w:rsidR="00614DE8" w:rsidRDefault="00614DE8" w:rsidP="005E3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C02F7CB" w14:textId="77777777" w:rsidR="00614DE8" w:rsidRPr="00C424CA" w:rsidRDefault="00614DE8" w:rsidP="005E3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4DE8" w:rsidRPr="00C424CA" w:rsidSect="00437397">
      <w:footerReference w:type="default" r:id="rId10"/>
      <w:pgSz w:w="11906" w:h="17340"/>
      <w:pgMar w:top="1134" w:right="1134" w:bottom="1134" w:left="16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0237" w14:textId="77777777" w:rsidR="00513F9D" w:rsidRDefault="00513F9D" w:rsidP="00614DE8">
      <w:pPr>
        <w:spacing w:after="0" w:line="240" w:lineRule="auto"/>
      </w:pPr>
      <w:r>
        <w:separator/>
      </w:r>
    </w:p>
  </w:endnote>
  <w:endnote w:type="continuationSeparator" w:id="0">
    <w:p w14:paraId="09838607" w14:textId="77777777" w:rsidR="00513F9D" w:rsidRDefault="00513F9D" w:rsidP="0061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rinna LR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727215"/>
      <w:docPartObj>
        <w:docPartGallery w:val="Page Numbers (Bottom of Page)"/>
        <w:docPartUnique/>
      </w:docPartObj>
    </w:sdtPr>
    <w:sdtContent>
      <w:p w14:paraId="5F40C3AD" w14:textId="77777777" w:rsidR="008B11CC" w:rsidRDefault="008B11C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FBCA2" w14:textId="77777777" w:rsidR="008B11CC" w:rsidRDefault="008B1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6308" w14:textId="77777777" w:rsidR="00513F9D" w:rsidRDefault="00513F9D" w:rsidP="00614DE8">
      <w:pPr>
        <w:spacing w:after="0" w:line="240" w:lineRule="auto"/>
      </w:pPr>
      <w:r>
        <w:separator/>
      </w:r>
    </w:p>
  </w:footnote>
  <w:footnote w:type="continuationSeparator" w:id="0">
    <w:p w14:paraId="0C04C94C" w14:textId="77777777" w:rsidR="00513F9D" w:rsidRDefault="00513F9D" w:rsidP="00614DE8">
      <w:pPr>
        <w:spacing w:after="0" w:line="240" w:lineRule="auto"/>
      </w:pPr>
      <w:r>
        <w:continuationSeparator/>
      </w:r>
    </w:p>
  </w:footnote>
  <w:footnote w:id="1">
    <w:p w14:paraId="6390B987" w14:textId="58FD83AC" w:rsidR="00623A5D" w:rsidRDefault="00623A5D">
      <w:pPr>
        <w:pStyle w:val="FootnoteText"/>
      </w:pPr>
      <w:r>
        <w:rPr>
          <w:rStyle w:val="FootnoteReference"/>
        </w:rPr>
        <w:footnoteRef/>
      </w:r>
      <w:r>
        <w:t xml:space="preserve"> Z</w:t>
      </w:r>
      <w:r w:rsidRPr="00623A5D">
        <w:t>iņošana tikai par personīgu interešu aizskārumu nav uzskatāma par trauksmes celšanu.</w:t>
      </w:r>
    </w:p>
  </w:footnote>
  <w:footnote w:id="2">
    <w:p w14:paraId="3CFA0D91" w14:textId="495BBE31" w:rsidR="005E3F73" w:rsidRDefault="005E3F73" w:rsidP="005E3F73">
      <w:pPr>
        <w:pStyle w:val="FootnoteText"/>
      </w:pPr>
      <w:r>
        <w:rPr>
          <w:rStyle w:val="FootnoteReference"/>
        </w:rPr>
        <w:footnoteRef/>
      </w:r>
      <w:r>
        <w:t xml:space="preserve"> Informācija tiek publicēta, neatklājot un neapdraudot trauksmes cēlēja identitāti un ievērojot vispārējās datu</w:t>
      </w:r>
    </w:p>
    <w:p w14:paraId="36A15BA5" w14:textId="5FE7595A" w:rsidR="005E3F73" w:rsidRDefault="005E3F73" w:rsidP="005E3F73">
      <w:pPr>
        <w:pStyle w:val="FootnoteText"/>
      </w:pPr>
      <w:r>
        <w:t>aizsardzības prasības.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0B9"/>
    <w:multiLevelType w:val="hybridMultilevel"/>
    <w:tmpl w:val="BA969E5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B9F"/>
    <w:multiLevelType w:val="hybridMultilevel"/>
    <w:tmpl w:val="FE5472C2"/>
    <w:lvl w:ilvl="0" w:tplc="B2F4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160F"/>
    <w:multiLevelType w:val="hybridMultilevel"/>
    <w:tmpl w:val="C57E2002"/>
    <w:lvl w:ilvl="0" w:tplc="5E9C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7173E"/>
    <w:multiLevelType w:val="multilevel"/>
    <w:tmpl w:val="A1BC1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0003840"/>
    <w:multiLevelType w:val="hybridMultilevel"/>
    <w:tmpl w:val="3EFE25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ED8"/>
    <w:multiLevelType w:val="multilevel"/>
    <w:tmpl w:val="879AAC7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3E3881"/>
    <w:multiLevelType w:val="multilevel"/>
    <w:tmpl w:val="B3AEC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AC414D"/>
    <w:multiLevelType w:val="hybridMultilevel"/>
    <w:tmpl w:val="ED0EF4D4"/>
    <w:lvl w:ilvl="0" w:tplc="0426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31C"/>
    <w:multiLevelType w:val="hybridMultilevel"/>
    <w:tmpl w:val="B3B807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23C9"/>
    <w:multiLevelType w:val="hybridMultilevel"/>
    <w:tmpl w:val="F822C45A"/>
    <w:lvl w:ilvl="0" w:tplc="0426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72D9"/>
    <w:multiLevelType w:val="hybridMultilevel"/>
    <w:tmpl w:val="9C723C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A1B15"/>
    <w:multiLevelType w:val="hybridMultilevel"/>
    <w:tmpl w:val="4A96BD72"/>
    <w:lvl w:ilvl="0" w:tplc="0040F4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6C96"/>
    <w:multiLevelType w:val="multilevel"/>
    <w:tmpl w:val="B3AEC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36273524">
    <w:abstractNumId w:val="1"/>
  </w:num>
  <w:num w:numId="2" w16cid:durableId="1948846936">
    <w:abstractNumId w:val="3"/>
  </w:num>
  <w:num w:numId="3" w16cid:durableId="1814566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621681">
    <w:abstractNumId w:val="7"/>
  </w:num>
  <w:num w:numId="5" w16cid:durableId="1621649587">
    <w:abstractNumId w:val="8"/>
  </w:num>
  <w:num w:numId="6" w16cid:durableId="154299723">
    <w:abstractNumId w:val="0"/>
  </w:num>
  <w:num w:numId="7" w16cid:durableId="93795269">
    <w:abstractNumId w:val="2"/>
  </w:num>
  <w:num w:numId="8" w16cid:durableId="69281067">
    <w:abstractNumId w:val="11"/>
  </w:num>
  <w:num w:numId="9" w16cid:durableId="1611233190">
    <w:abstractNumId w:val="9"/>
  </w:num>
  <w:num w:numId="10" w16cid:durableId="1767268873">
    <w:abstractNumId w:val="6"/>
  </w:num>
  <w:num w:numId="11" w16cid:durableId="700010607">
    <w:abstractNumId w:val="10"/>
  </w:num>
  <w:num w:numId="12" w16cid:durableId="1341009073">
    <w:abstractNumId w:val="4"/>
  </w:num>
  <w:num w:numId="13" w16cid:durableId="1319068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A"/>
    <w:rsid w:val="00001296"/>
    <w:rsid w:val="000346C2"/>
    <w:rsid w:val="000B4A93"/>
    <w:rsid w:val="000F1D2C"/>
    <w:rsid w:val="0013146D"/>
    <w:rsid w:val="00182D7B"/>
    <w:rsid w:val="00183EBB"/>
    <w:rsid w:val="001A0C29"/>
    <w:rsid w:val="00372D5F"/>
    <w:rsid w:val="003A1FBE"/>
    <w:rsid w:val="003B4DDD"/>
    <w:rsid w:val="003E16C8"/>
    <w:rsid w:val="003E379F"/>
    <w:rsid w:val="003F08E9"/>
    <w:rsid w:val="00415A45"/>
    <w:rsid w:val="00437397"/>
    <w:rsid w:val="00481B2E"/>
    <w:rsid w:val="004918C0"/>
    <w:rsid w:val="00492C31"/>
    <w:rsid w:val="004C1D77"/>
    <w:rsid w:val="004C40FD"/>
    <w:rsid w:val="00513F9D"/>
    <w:rsid w:val="00550CA1"/>
    <w:rsid w:val="005606F5"/>
    <w:rsid w:val="00582186"/>
    <w:rsid w:val="005E3F73"/>
    <w:rsid w:val="005F0C2B"/>
    <w:rsid w:val="00604923"/>
    <w:rsid w:val="00611BEF"/>
    <w:rsid w:val="00614DE8"/>
    <w:rsid w:val="00621CF3"/>
    <w:rsid w:val="00623A5D"/>
    <w:rsid w:val="00687D21"/>
    <w:rsid w:val="006A5027"/>
    <w:rsid w:val="00733776"/>
    <w:rsid w:val="00743980"/>
    <w:rsid w:val="007641C2"/>
    <w:rsid w:val="0076737C"/>
    <w:rsid w:val="00796493"/>
    <w:rsid w:val="007C3F45"/>
    <w:rsid w:val="007E4FD7"/>
    <w:rsid w:val="0080607A"/>
    <w:rsid w:val="00830F52"/>
    <w:rsid w:val="0084021C"/>
    <w:rsid w:val="008951A2"/>
    <w:rsid w:val="008A24F8"/>
    <w:rsid w:val="008B11CC"/>
    <w:rsid w:val="008B2645"/>
    <w:rsid w:val="008B754F"/>
    <w:rsid w:val="009303A6"/>
    <w:rsid w:val="00942BA5"/>
    <w:rsid w:val="00973CF1"/>
    <w:rsid w:val="009A4C83"/>
    <w:rsid w:val="009B43AE"/>
    <w:rsid w:val="009B4C52"/>
    <w:rsid w:val="00A1767F"/>
    <w:rsid w:val="00A42A01"/>
    <w:rsid w:val="00AE5782"/>
    <w:rsid w:val="00AF6255"/>
    <w:rsid w:val="00B015EA"/>
    <w:rsid w:val="00BB16CC"/>
    <w:rsid w:val="00BB6DAC"/>
    <w:rsid w:val="00BD0A08"/>
    <w:rsid w:val="00BF4347"/>
    <w:rsid w:val="00C0016C"/>
    <w:rsid w:val="00C05B3A"/>
    <w:rsid w:val="00C279A8"/>
    <w:rsid w:val="00C353DB"/>
    <w:rsid w:val="00C424CA"/>
    <w:rsid w:val="00C52C3D"/>
    <w:rsid w:val="00CB606F"/>
    <w:rsid w:val="00CE15F6"/>
    <w:rsid w:val="00D021A9"/>
    <w:rsid w:val="00D070B1"/>
    <w:rsid w:val="00D9420B"/>
    <w:rsid w:val="00DB1CCB"/>
    <w:rsid w:val="00DD03BB"/>
    <w:rsid w:val="00DE2DAC"/>
    <w:rsid w:val="00DE2FAD"/>
    <w:rsid w:val="00DE4695"/>
    <w:rsid w:val="00E164F6"/>
    <w:rsid w:val="00E178A7"/>
    <w:rsid w:val="00E254F3"/>
    <w:rsid w:val="00E34DB0"/>
    <w:rsid w:val="00E430C3"/>
    <w:rsid w:val="00E64C2B"/>
    <w:rsid w:val="00EC1950"/>
    <w:rsid w:val="00EC5B05"/>
    <w:rsid w:val="00F54593"/>
    <w:rsid w:val="00FE2DC1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4EC9"/>
  <w15:chartTrackingRefBased/>
  <w15:docId w15:val="{9FC2A720-6718-4736-B53E-63F3ABE7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DE8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4CA"/>
    <w:pPr>
      <w:autoSpaceDE w:val="0"/>
      <w:autoSpaceDN w:val="0"/>
      <w:adjustRightInd w:val="0"/>
      <w:spacing w:after="0" w:line="240" w:lineRule="auto"/>
    </w:pPr>
    <w:rPr>
      <w:rFonts w:ascii="Korinna LRS" w:hAnsi="Korinna LRS" w:cs="Korinna LRS"/>
      <w:color w:val="000000"/>
      <w:sz w:val="24"/>
      <w:szCs w:val="24"/>
    </w:rPr>
  </w:style>
  <w:style w:type="paragraph" w:styleId="ListParagraph">
    <w:name w:val="List Paragraph"/>
    <w:aliases w:val="Normal bullet 2,Bullet list,Syle 1"/>
    <w:basedOn w:val="Normal"/>
    <w:link w:val="ListParagraphChar"/>
    <w:uiPriority w:val="99"/>
    <w:qFormat/>
    <w:rsid w:val="006A50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4DE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DE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DE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DE8"/>
    <w:rPr>
      <w:vertAlign w:val="superscript"/>
    </w:rPr>
  </w:style>
  <w:style w:type="table" w:styleId="TableGrid">
    <w:name w:val="Table Grid"/>
    <w:basedOn w:val="TableNormal"/>
    <w:uiPriority w:val="39"/>
    <w:rsid w:val="0061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D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1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CC"/>
  </w:style>
  <w:style w:type="paragraph" w:styleId="Footer">
    <w:name w:val="footer"/>
    <w:basedOn w:val="Normal"/>
    <w:link w:val="FooterChar"/>
    <w:uiPriority w:val="99"/>
    <w:unhideWhenUsed/>
    <w:rsid w:val="008B1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CC"/>
  </w:style>
  <w:style w:type="paragraph" w:styleId="BalloonText">
    <w:name w:val="Balloon Text"/>
    <w:basedOn w:val="Normal"/>
    <w:link w:val="BalloonTextChar"/>
    <w:uiPriority w:val="99"/>
    <w:semiHidden/>
    <w:unhideWhenUsed/>
    <w:rsid w:val="008B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Bullet list Char,Syle 1 Char"/>
    <w:link w:val="ListParagraph"/>
    <w:uiPriority w:val="99"/>
    <w:locked/>
    <w:rsid w:val="000F1D2C"/>
  </w:style>
  <w:style w:type="character" w:customStyle="1" w:styleId="Heading1Char">
    <w:name w:val="Heading 1 Char"/>
    <w:basedOn w:val="DefaultParagraphFont"/>
    <w:link w:val="Heading1"/>
    <w:uiPriority w:val="9"/>
    <w:rsid w:val="0056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E2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uksmescelejs@ogresnamsaimnieks.lv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uksmescelejs@ogresnamsaimniek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4ACE-2319-4530-9B36-14639C62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Kozule</dc:creator>
  <cp:keywords/>
  <dc:description/>
  <cp:lastModifiedBy>Alīna Strēlniece</cp:lastModifiedBy>
  <cp:revision>6</cp:revision>
  <cp:lastPrinted>2019-06-27T08:04:00Z</cp:lastPrinted>
  <dcterms:created xsi:type="dcterms:W3CDTF">2026-04-20T11:11:00Z</dcterms:created>
  <dcterms:modified xsi:type="dcterms:W3CDTF">2026-04-20T11:13:00Z</dcterms:modified>
</cp:coreProperties>
</file>