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FBEB2" w14:textId="2D8B91D7" w:rsidR="00285B22" w:rsidRPr="00285B22" w:rsidRDefault="00285B22" w:rsidP="00285B22">
      <w:pPr>
        <w:jc w:val="both"/>
        <w:rPr>
          <w:rFonts w:ascii="Times New Roman" w:hAnsi="Times New Roman" w:cs="Times New Roman"/>
          <w:sz w:val="24"/>
          <w:szCs w:val="24"/>
        </w:rPr>
      </w:pPr>
      <w:proofErr w:type="spellStart"/>
      <w:r w:rsidRPr="00285B22">
        <w:rPr>
          <w:rFonts w:ascii="Times New Roman" w:hAnsi="Times New Roman" w:cs="Times New Roman"/>
          <w:sz w:val="24"/>
          <w:szCs w:val="24"/>
        </w:rPr>
        <w:t>Ņemot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vērā</w:t>
      </w:r>
      <w:proofErr w:type="spellEnd"/>
      <w:r w:rsidRPr="00285B22">
        <w:rPr>
          <w:rFonts w:ascii="Times New Roman" w:hAnsi="Times New Roman" w:cs="Times New Roman"/>
          <w:sz w:val="24"/>
          <w:szCs w:val="24"/>
        </w:rPr>
        <w:t xml:space="preserve">, ka </w:t>
      </w:r>
      <w:proofErr w:type="spellStart"/>
      <w:r w:rsidRPr="00285B22">
        <w:rPr>
          <w:rFonts w:ascii="Times New Roman" w:hAnsi="Times New Roman" w:cs="Times New Roman"/>
          <w:sz w:val="24"/>
          <w:szCs w:val="24"/>
        </w:rPr>
        <w:t>ir</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uzsākts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dzīvojamo</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māju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tiesību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pārņemšanas</w:t>
      </w:r>
      <w:proofErr w:type="spellEnd"/>
      <w:r w:rsidRPr="00285B22">
        <w:rPr>
          <w:rFonts w:ascii="Times New Roman" w:hAnsi="Times New Roman" w:cs="Times New Roman"/>
          <w:sz w:val="24"/>
          <w:szCs w:val="24"/>
        </w:rPr>
        <w:t xml:space="preserve"> process, SIA “Ogres </w:t>
      </w:r>
      <w:proofErr w:type="spellStart"/>
      <w:r w:rsidRPr="00285B22">
        <w:rPr>
          <w:rFonts w:ascii="Times New Roman" w:hAnsi="Times New Roman" w:cs="Times New Roman"/>
          <w:sz w:val="24"/>
          <w:szCs w:val="24"/>
        </w:rPr>
        <w:t>Namsaimnieks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ir</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sagatavojis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līguma</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projektu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Slēdzot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līgumu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ar</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katras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dzīvojamās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mājas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īpašniekiem</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atsevišķi</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līguma</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punkti</w:t>
      </w:r>
      <w:proofErr w:type="spellEnd"/>
      <w:r w:rsidRPr="00285B22">
        <w:rPr>
          <w:rFonts w:ascii="Times New Roman" w:hAnsi="Times New Roman" w:cs="Times New Roman"/>
          <w:sz w:val="24"/>
          <w:szCs w:val="24"/>
        </w:rPr>
        <w:t xml:space="preserve"> var </w:t>
      </w:r>
      <w:proofErr w:type="spellStart"/>
      <w:r w:rsidRPr="00285B22">
        <w:rPr>
          <w:rFonts w:ascii="Times New Roman" w:hAnsi="Times New Roman" w:cs="Times New Roman"/>
          <w:sz w:val="24"/>
          <w:szCs w:val="24"/>
        </w:rPr>
        <w:t>tikt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koriģēti</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līgums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papildināts</w:t>
      </w:r>
      <w:proofErr w:type="spellEnd"/>
      <w:r w:rsidRPr="00285B22">
        <w:rPr>
          <w:rFonts w:ascii="Times New Roman" w:hAnsi="Times New Roman" w:cs="Times New Roman"/>
          <w:sz w:val="24"/>
          <w:szCs w:val="24"/>
        </w:rPr>
        <w:t>.</w:t>
      </w:r>
    </w:p>
    <w:p w14:paraId="4F6381B6" w14:textId="77777777" w:rsidR="00285B22" w:rsidRPr="00285B22" w:rsidRDefault="00285B22" w:rsidP="00285B22">
      <w:pPr>
        <w:jc w:val="both"/>
        <w:rPr>
          <w:rFonts w:ascii="Times New Roman" w:hAnsi="Times New Roman" w:cs="Times New Roman"/>
          <w:sz w:val="24"/>
          <w:szCs w:val="24"/>
        </w:rPr>
      </w:pPr>
      <w:proofErr w:type="spellStart"/>
      <w:r w:rsidRPr="00285B22">
        <w:rPr>
          <w:rFonts w:ascii="Times New Roman" w:hAnsi="Times New Roman" w:cs="Times New Roman"/>
          <w:sz w:val="24"/>
          <w:szCs w:val="24"/>
        </w:rPr>
        <w:t>Atgādinām</w:t>
      </w:r>
      <w:proofErr w:type="spellEnd"/>
      <w:r w:rsidRPr="00285B22">
        <w:rPr>
          <w:rFonts w:ascii="Times New Roman" w:hAnsi="Times New Roman" w:cs="Times New Roman"/>
          <w:sz w:val="24"/>
          <w:szCs w:val="24"/>
        </w:rPr>
        <w:t xml:space="preserve">, ka SIA “Ogres </w:t>
      </w:r>
      <w:proofErr w:type="spellStart"/>
      <w:r w:rsidRPr="00285B22">
        <w:rPr>
          <w:rFonts w:ascii="Times New Roman" w:hAnsi="Times New Roman" w:cs="Times New Roman"/>
          <w:sz w:val="24"/>
          <w:szCs w:val="24"/>
        </w:rPr>
        <w:t>Namsaimnieks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šobrīd</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darbojas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kā</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likumiskais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pārvaldnieks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tas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ir</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uz</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likuma</w:t>
      </w:r>
      <w:proofErr w:type="spellEnd"/>
      <w:r w:rsidRPr="00285B22">
        <w:rPr>
          <w:rFonts w:ascii="Times New Roman" w:hAnsi="Times New Roman" w:cs="Times New Roman"/>
          <w:sz w:val="24"/>
          <w:szCs w:val="24"/>
        </w:rPr>
        <w:t xml:space="preserve"> “Par </w:t>
      </w:r>
      <w:proofErr w:type="spellStart"/>
      <w:r w:rsidRPr="00285B22">
        <w:rPr>
          <w:rFonts w:ascii="Times New Roman" w:hAnsi="Times New Roman" w:cs="Times New Roman"/>
          <w:sz w:val="24"/>
          <w:szCs w:val="24"/>
        </w:rPr>
        <w:t>valsts</w:t>
      </w:r>
      <w:proofErr w:type="spellEnd"/>
      <w:r w:rsidRPr="00285B22">
        <w:rPr>
          <w:rFonts w:ascii="Times New Roman" w:hAnsi="Times New Roman" w:cs="Times New Roman"/>
          <w:sz w:val="24"/>
          <w:szCs w:val="24"/>
        </w:rPr>
        <w:t xml:space="preserve"> un </w:t>
      </w:r>
      <w:proofErr w:type="spellStart"/>
      <w:r w:rsidRPr="00285B22">
        <w:rPr>
          <w:rFonts w:ascii="Times New Roman" w:hAnsi="Times New Roman" w:cs="Times New Roman"/>
          <w:sz w:val="24"/>
          <w:szCs w:val="24"/>
        </w:rPr>
        <w:t>pašvaldību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dzīvojamo</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māju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privatizāciju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pamata</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nodrošinot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normatīvajos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aktos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noteikto</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darbību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veikšanu</w:t>
      </w:r>
      <w:proofErr w:type="spellEnd"/>
      <w:r w:rsidRPr="00285B22">
        <w:rPr>
          <w:rFonts w:ascii="Times New Roman" w:hAnsi="Times New Roman" w:cs="Times New Roman"/>
          <w:sz w:val="24"/>
          <w:szCs w:val="24"/>
        </w:rPr>
        <w:t>.</w:t>
      </w:r>
    </w:p>
    <w:p w14:paraId="37741529" w14:textId="00F162DA" w:rsidR="00285B22" w:rsidRPr="00285B22" w:rsidRDefault="00285B22" w:rsidP="00285B22">
      <w:pPr>
        <w:jc w:val="both"/>
        <w:rPr>
          <w:rFonts w:ascii="Times New Roman" w:hAnsi="Times New Roman" w:cs="Times New Roman"/>
          <w:sz w:val="24"/>
          <w:szCs w:val="24"/>
        </w:rPr>
      </w:pPr>
      <w:proofErr w:type="spellStart"/>
      <w:r w:rsidRPr="00285B22">
        <w:rPr>
          <w:rFonts w:ascii="Times New Roman" w:hAnsi="Times New Roman" w:cs="Times New Roman"/>
          <w:sz w:val="24"/>
          <w:szCs w:val="24"/>
        </w:rPr>
        <w:t>Noslēdzot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w:t>
      </w:r>
      <w:r w:rsidR="004B452F">
        <w:rPr>
          <w:rFonts w:ascii="Times New Roman" w:hAnsi="Times New Roman" w:cs="Times New Roman"/>
          <w:sz w:val="24"/>
          <w:szCs w:val="24"/>
        </w:rPr>
        <w:t>š</w:t>
      </w:r>
      <w:r w:rsidRPr="00285B22">
        <w:rPr>
          <w:rFonts w:ascii="Times New Roman" w:hAnsi="Times New Roman" w:cs="Times New Roman"/>
          <w:sz w:val="24"/>
          <w:szCs w:val="24"/>
        </w:rPr>
        <w:t>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līgumu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dzīvokļu</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īpašnieki</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vairāk</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piedalīsies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savas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dzīvojamās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mājas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pārvaldīšanā</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Vienlaikus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informējam</w:t>
      </w:r>
      <w:proofErr w:type="spellEnd"/>
      <w:r w:rsidRPr="00285B22">
        <w:rPr>
          <w:rFonts w:ascii="Times New Roman" w:hAnsi="Times New Roman" w:cs="Times New Roman"/>
          <w:sz w:val="24"/>
          <w:szCs w:val="24"/>
        </w:rPr>
        <w:t xml:space="preserve">, ka </w:t>
      </w:r>
      <w:proofErr w:type="spellStart"/>
      <w:r w:rsidRPr="00285B22">
        <w:rPr>
          <w:rFonts w:ascii="Times New Roman" w:hAnsi="Times New Roman" w:cs="Times New Roman"/>
          <w:sz w:val="24"/>
          <w:szCs w:val="24"/>
        </w:rPr>
        <w:t>arī</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tām</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dzīvojamām</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mājām</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ar</w:t>
      </w:r>
      <w:proofErr w:type="spellEnd"/>
      <w:r w:rsidRPr="00285B22">
        <w:rPr>
          <w:rFonts w:ascii="Times New Roman" w:hAnsi="Times New Roman" w:cs="Times New Roman"/>
          <w:sz w:val="24"/>
          <w:szCs w:val="24"/>
        </w:rPr>
        <w:t xml:space="preserve"> kuru </w:t>
      </w:r>
      <w:proofErr w:type="spellStart"/>
      <w:r w:rsidRPr="00285B22">
        <w:rPr>
          <w:rFonts w:ascii="Times New Roman" w:hAnsi="Times New Roman" w:cs="Times New Roman"/>
          <w:sz w:val="24"/>
          <w:szCs w:val="24"/>
        </w:rPr>
        <w:t>īpašniekiem</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šāds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līgums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netiks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noslēgts</w:t>
      </w:r>
      <w:proofErr w:type="spellEnd"/>
      <w:r w:rsidRPr="00285B22">
        <w:rPr>
          <w:rFonts w:ascii="Times New Roman" w:hAnsi="Times New Roman" w:cs="Times New Roman"/>
          <w:sz w:val="24"/>
          <w:szCs w:val="24"/>
        </w:rPr>
        <w:t xml:space="preserve">, SIA “Ogres </w:t>
      </w:r>
      <w:proofErr w:type="spellStart"/>
      <w:r w:rsidRPr="00285B22">
        <w:rPr>
          <w:rFonts w:ascii="Times New Roman" w:hAnsi="Times New Roman" w:cs="Times New Roman"/>
          <w:sz w:val="24"/>
          <w:szCs w:val="24"/>
        </w:rPr>
        <w:t>Namsaimnieks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turpinās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nodrošināt</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normatīvajos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aktos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noteiktās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pārvaldīšanas</w:t>
      </w:r>
      <w:proofErr w:type="spellEnd"/>
      <w:r w:rsidRPr="00285B22">
        <w:rPr>
          <w:rFonts w:ascii="Times New Roman" w:hAnsi="Times New Roman" w:cs="Times New Roman"/>
          <w:sz w:val="24"/>
          <w:szCs w:val="24"/>
        </w:rPr>
        <w:t xml:space="preserve"> </w:t>
      </w:r>
      <w:proofErr w:type="spellStart"/>
      <w:r w:rsidRPr="00285B22">
        <w:rPr>
          <w:rFonts w:ascii="Times New Roman" w:hAnsi="Times New Roman" w:cs="Times New Roman"/>
          <w:sz w:val="24"/>
          <w:szCs w:val="24"/>
        </w:rPr>
        <w:t>darbības</w:t>
      </w:r>
      <w:proofErr w:type="spellEnd"/>
      <w:r w:rsidRPr="00285B22">
        <w:rPr>
          <w:rFonts w:ascii="Times New Roman" w:hAnsi="Times New Roman" w:cs="Times New Roman"/>
          <w:sz w:val="24"/>
          <w:szCs w:val="24"/>
        </w:rPr>
        <w:t>.</w:t>
      </w:r>
    </w:p>
    <w:p w14:paraId="6AF4E7EA" w14:textId="63A1AF85" w:rsidR="00285B22" w:rsidRPr="00285B22" w:rsidRDefault="00285B22" w:rsidP="00285B22">
      <w:pPr>
        <w:spacing w:after="0"/>
        <w:jc w:val="both"/>
        <w:rPr>
          <w:rFonts w:ascii="Times New Roman" w:hAnsi="Times New Roman" w:cs="Times New Roman"/>
          <w:bCs/>
          <w:sz w:val="24"/>
          <w:szCs w:val="24"/>
        </w:rPr>
      </w:pPr>
      <w:proofErr w:type="spellStart"/>
      <w:r w:rsidRPr="00285B22">
        <w:rPr>
          <w:rFonts w:ascii="Times New Roman" w:hAnsi="Times New Roman" w:cs="Times New Roman"/>
          <w:bCs/>
          <w:sz w:val="24"/>
          <w:szCs w:val="24"/>
        </w:rPr>
        <w:t>Jautājumu</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gadījumā</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aicinām</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sazināties</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ar</w:t>
      </w:r>
      <w:proofErr w:type="spellEnd"/>
      <w:r w:rsidRPr="00285B22">
        <w:rPr>
          <w:rFonts w:ascii="Times New Roman" w:hAnsi="Times New Roman" w:cs="Times New Roman"/>
          <w:bCs/>
          <w:sz w:val="24"/>
          <w:szCs w:val="24"/>
        </w:rPr>
        <w:t xml:space="preserve"> SIA “Ogres </w:t>
      </w:r>
      <w:proofErr w:type="spellStart"/>
      <w:r w:rsidRPr="00285B22">
        <w:rPr>
          <w:rFonts w:ascii="Times New Roman" w:hAnsi="Times New Roman" w:cs="Times New Roman"/>
          <w:bCs/>
          <w:sz w:val="24"/>
          <w:szCs w:val="24"/>
        </w:rPr>
        <w:t>Namsaimnieks</w:t>
      </w:r>
      <w:proofErr w:type="spellEnd"/>
      <w:r w:rsidRPr="00285B22">
        <w:rPr>
          <w:rFonts w:ascii="Times New Roman" w:hAnsi="Times New Roman" w:cs="Times New Roman"/>
          <w:bCs/>
          <w:sz w:val="24"/>
          <w:szCs w:val="24"/>
        </w:rPr>
        <w:t xml:space="preserve">” (e-pasts: </w:t>
      </w:r>
      <w:hyperlink r:id="rId8" w:history="1">
        <w:r w:rsidRPr="00285B22">
          <w:rPr>
            <w:rStyle w:val="Hyperlink"/>
            <w:rFonts w:ascii="Times New Roman" w:hAnsi="Times New Roman" w:cs="Times New Roman"/>
            <w:bCs/>
            <w:sz w:val="24"/>
            <w:szCs w:val="24"/>
          </w:rPr>
          <w:t>info@ogresnamsaimnieks.lv</w:t>
        </w:r>
      </w:hyperlink>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adrese</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M</w:t>
      </w:r>
      <w:r>
        <w:rPr>
          <w:rFonts w:ascii="Times New Roman" w:hAnsi="Times New Roman" w:cs="Times New Roman"/>
          <w:bCs/>
          <w:sz w:val="24"/>
          <w:szCs w:val="24"/>
        </w:rPr>
        <w:t>ā</w:t>
      </w:r>
      <w:r w:rsidRPr="00285B22">
        <w:rPr>
          <w:rFonts w:ascii="Times New Roman" w:hAnsi="Times New Roman" w:cs="Times New Roman"/>
          <w:bCs/>
          <w:sz w:val="24"/>
          <w:szCs w:val="24"/>
        </w:rPr>
        <w:t>lkalnes</w:t>
      </w:r>
      <w:proofErr w:type="spellEnd"/>
      <w:r w:rsidRPr="00285B22">
        <w:rPr>
          <w:rFonts w:ascii="Times New Roman" w:hAnsi="Times New Roman" w:cs="Times New Roman"/>
          <w:bCs/>
          <w:sz w:val="24"/>
          <w:szCs w:val="24"/>
        </w:rPr>
        <w:t xml:space="preserve"> </w:t>
      </w:r>
      <w:proofErr w:type="spellStart"/>
      <w:r w:rsidRPr="00285B22">
        <w:rPr>
          <w:rFonts w:ascii="Times New Roman" w:hAnsi="Times New Roman" w:cs="Times New Roman"/>
          <w:bCs/>
          <w:sz w:val="24"/>
          <w:szCs w:val="24"/>
        </w:rPr>
        <w:t>prospekts</w:t>
      </w:r>
      <w:proofErr w:type="spellEnd"/>
      <w:r w:rsidRPr="00285B22">
        <w:rPr>
          <w:rFonts w:ascii="Times New Roman" w:hAnsi="Times New Roman" w:cs="Times New Roman"/>
          <w:bCs/>
          <w:sz w:val="24"/>
          <w:szCs w:val="24"/>
        </w:rPr>
        <w:t xml:space="preserve"> 3, Ogre, LV-5001, </w:t>
      </w:r>
      <w:proofErr w:type="spellStart"/>
      <w:r w:rsidRPr="00285B22">
        <w:rPr>
          <w:rFonts w:ascii="Times New Roman" w:hAnsi="Times New Roman" w:cs="Times New Roman"/>
          <w:bCs/>
          <w:sz w:val="24"/>
          <w:szCs w:val="24"/>
        </w:rPr>
        <w:t>kontakttālrunis</w:t>
      </w:r>
      <w:proofErr w:type="spellEnd"/>
      <w:r w:rsidRPr="00285B22">
        <w:rPr>
          <w:rFonts w:ascii="Times New Roman" w:hAnsi="Times New Roman" w:cs="Times New Roman"/>
          <w:bCs/>
          <w:sz w:val="24"/>
          <w:szCs w:val="24"/>
        </w:rPr>
        <w:t xml:space="preserve">: </w:t>
      </w:r>
      <w:r w:rsidRPr="00285B22">
        <w:rPr>
          <w:rFonts w:ascii="Times New Roman" w:hAnsi="Times New Roman" w:cs="Times New Roman"/>
          <w:bCs/>
          <w:noProof/>
          <w:sz w:val="24"/>
          <w:szCs w:val="24"/>
        </w:rPr>
        <w:t>65049100</w:t>
      </w:r>
      <w:r w:rsidR="004B452F">
        <w:rPr>
          <w:rFonts w:ascii="Times New Roman" w:hAnsi="Times New Roman" w:cs="Times New Roman"/>
          <w:bCs/>
          <w:noProof/>
          <w:sz w:val="24"/>
          <w:szCs w:val="24"/>
        </w:rPr>
        <w:t>)</w:t>
      </w:r>
      <w:r w:rsidR="00642BCF">
        <w:rPr>
          <w:rFonts w:ascii="Times New Roman" w:hAnsi="Times New Roman" w:cs="Times New Roman"/>
          <w:bCs/>
          <w:noProof/>
          <w:sz w:val="24"/>
          <w:szCs w:val="24"/>
        </w:rPr>
        <w:t>.</w:t>
      </w:r>
    </w:p>
    <w:p w14:paraId="3C170122" w14:textId="77777777" w:rsidR="00285B22" w:rsidRPr="00285B22" w:rsidRDefault="00285B22" w:rsidP="00786A05">
      <w:pPr>
        <w:jc w:val="center"/>
        <w:rPr>
          <w:rFonts w:ascii="Times New Roman" w:hAnsi="Times New Roman" w:cs="Times New Roman"/>
          <w:b/>
          <w:sz w:val="24"/>
          <w:szCs w:val="24"/>
        </w:rPr>
      </w:pPr>
    </w:p>
    <w:p w14:paraId="7FE523EA" w14:textId="77777777" w:rsidR="00285B22" w:rsidRPr="00285B22" w:rsidRDefault="00285B22" w:rsidP="00786A05">
      <w:pPr>
        <w:jc w:val="center"/>
        <w:rPr>
          <w:rFonts w:ascii="Times New Roman" w:hAnsi="Times New Roman" w:cs="Times New Roman"/>
          <w:b/>
          <w:sz w:val="24"/>
          <w:szCs w:val="24"/>
        </w:rPr>
      </w:pPr>
    </w:p>
    <w:p w14:paraId="35FFD05F" w14:textId="08A34AC5" w:rsidR="0038646F" w:rsidRPr="00285B22" w:rsidRDefault="00224898" w:rsidP="00786A05">
      <w:pPr>
        <w:jc w:val="center"/>
        <w:rPr>
          <w:rFonts w:ascii="Times New Roman" w:hAnsi="Times New Roman" w:cs="Times New Roman"/>
          <w:b/>
          <w:sz w:val="24"/>
          <w:szCs w:val="24"/>
        </w:rPr>
      </w:pPr>
      <w:r w:rsidRPr="00285B22">
        <w:rPr>
          <w:rFonts w:ascii="Times New Roman" w:hAnsi="Times New Roman" w:cs="Times New Roman"/>
          <w:b/>
          <w:sz w:val="24"/>
          <w:szCs w:val="24"/>
        </w:rPr>
        <w:t>PĀRVALDĪŠANAS LĪGUMS</w:t>
      </w:r>
      <w:r w:rsidR="004B452F">
        <w:rPr>
          <w:rFonts w:ascii="Times New Roman" w:hAnsi="Times New Roman" w:cs="Times New Roman"/>
          <w:b/>
          <w:sz w:val="24"/>
          <w:szCs w:val="24"/>
        </w:rPr>
        <w:t xml:space="preserve"> (PROJEKTS)</w:t>
      </w:r>
    </w:p>
    <w:p w14:paraId="7EE505ED" w14:textId="396ED1FC" w:rsidR="00224898" w:rsidRPr="00285B22" w:rsidRDefault="00D56A0D" w:rsidP="00786A05">
      <w:pPr>
        <w:jc w:val="both"/>
        <w:rPr>
          <w:rFonts w:ascii="Times New Roman" w:hAnsi="Times New Roman" w:cs="Times New Roman"/>
          <w:sz w:val="24"/>
          <w:szCs w:val="24"/>
        </w:rPr>
      </w:pPr>
      <w:proofErr w:type="spellStart"/>
      <w:proofErr w:type="gramStart"/>
      <w:r w:rsidRPr="00285B22">
        <w:rPr>
          <w:rFonts w:ascii="Times New Roman" w:hAnsi="Times New Roman" w:cs="Times New Roman"/>
          <w:sz w:val="24"/>
          <w:szCs w:val="24"/>
        </w:rPr>
        <w:t>Ogrē</w:t>
      </w:r>
      <w:proofErr w:type="spellEnd"/>
      <w:r w:rsidRPr="00285B22">
        <w:rPr>
          <w:rFonts w:ascii="Times New Roman" w:hAnsi="Times New Roman" w:cs="Times New Roman"/>
          <w:sz w:val="24"/>
          <w:szCs w:val="24"/>
        </w:rPr>
        <w:t>,</w:t>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r>
      <w:r w:rsidRPr="00285B22">
        <w:rPr>
          <w:rFonts w:ascii="Times New Roman" w:hAnsi="Times New Roman" w:cs="Times New Roman"/>
          <w:sz w:val="24"/>
          <w:szCs w:val="24"/>
        </w:rPr>
        <w:tab/>
        <w:t>2019.gada</w:t>
      </w:r>
      <w:proofErr w:type="gramEnd"/>
      <w:r w:rsidRPr="00285B22">
        <w:rPr>
          <w:rFonts w:ascii="Times New Roman" w:hAnsi="Times New Roman" w:cs="Times New Roman"/>
          <w:sz w:val="24"/>
          <w:szCs w:val="24"/>
        </w:rPr>
        <w:t xml:space="preserve"> </w:t>
      </w:r>
      <w:r w:rsidR="00786A05" w:rsidRPr="00285B22">
        <w:rPr>
          <w:rFonts w:ascii="Times New Roman" w:hAnsi="Times New Roman" w:cs="Times New Roman"/>
          <w:sz w:val="24"/>
          <w:szCs w:val="24"/>
        </w:rPr>
        <w:t>_______________</w:t>
      </w:r>
    </w:p>
    <w:p w14:paraId="21F6D2FF" w14:textId="71134FDB" w:rsidR="00A17E3C" w:rsidRPr="00285B22" w:rsidRDefault="00A17E3C" w:rsidP="00786A05">
      <w:pPr>
        <w:pStyle w:val="ListParagraph"/>
        <w:numPr>
          <w:ilvl w:val="0"/>
          <w:numId w:val="1"/>
        </w:numPr>
        <w:suppressAutoHyphens/>
        <w:autoSpaceDN w:val="0"/>
        <w:spacing w:before="120"/>
        <w:ind w:left="567" w:hanging="567"/>
        <w:contextualSpacing w:val="0"/>
        <w:jc w:val="both"/>
        <w:textAlignment w:val="baseline"/>
        <w:rPr>
          <w:color w:val="000000" w:themeColor="text1"/>
          <w:lang w:val="lv-LV"/>
        </w:rPr>
      </w:pPr>
      <w:r w:rsidRPr="00285B22">
        <w:rPr>
          <w:b/>
          <w:bCs/>
          <w:color w:val="000000" w:themeColor="text1"/>
          <w:lang w:val="lv-LV"/>
        </w:rPr>
        <w:t xml:space="preserve">Dzīvojamās mājas ___________________________ </w:t>
      </w:r>
      <w:r w:rsidR="00F011E1">
        <w:rPr>
          <w:b/>
          <w:bCs/>
          <w:color w:val="000000" w:themeColor="text1"/>
          <w:lang w:val="lv-LV"/>
        </w:rPr>
        <w:t xml:space="preserve">dzīvokļu </w:t>
      </w:r>
      <w:r w:rsidRPr="00285B22">
        <w:rPr>
          <w:b/>
          <w:bCs/>
          <w:color w:val="000000" w:themeColor="text1"/>
          <w:lang w:val="lv-LV"/>
        </w:rPr>
        <w:t>īpašniek</w:t>
      </w:r>
      <w:r w:rsidR="00F011E1">
        <w:rPr>
          <w:b/>
          <w:bCs/>
          <w:color w:val="000000" w:themeColor="text1"/>
          <w:lang w:val="lv-LV"/>
        </w:rPr>
        <w:t>u kopība</w:t>
      </w:r>
      <w:r w:rsidRPr="00285B22">
        <w:rPr>
          <w:color w:val="000000" w:themeColor="text1"/>
          <w:lang w:val="lv-LV"/>
        </w:rPr>
        <w:t xml:space="preserve"> (turpmāk – Īpašnieki)</w:t>
      </w:r>
    </w:p>
    <w:p w14:paraId="4A0F8ACC" w14:textId="7DE3F523" w:rsidR="00A17E3C" w:rsidRPr="00285B22" w:rsidRDefault="00A17E3C" w:rsidP="00786A05">
      <w:pPr>
        <w:pStyle w:val="ListParagraph"/>
        <w:numPr>
          <w:ilvl w:val="0"/>
          <w:numId w:val="1"/>
        </w:numPr>
        <w:suppressAutoHyphens/>
        <w:autoSpaceDN w:val="0"/>
        <w:spacing w:before="120"/>
        <w:ind w:left="567" w:hanging="567"/>
        <w:contextualSpacing w:val="0"/>
        <w:jc w:val="both"/>
        <w:textAlignment w:val="baseline"/>
        <w:rPr>
          <w:color w:val="000000" w:themeColor="text1"/>
          <w:lang w:val="lv-LV"/>
        </w:rPr>
      </w:pPr>
      <w:r w:rsidRPr="00285B22">
        <w:rPr>
          <w:b/>
          <w:color w:val="000000" w:themeColor="text1"/>
          <w:lang w:val="lv-LV"/>
        </w:rPr>
        <w:t>Sabiedrība ar ierobežotu atbildību “Ogres Namsaimnieks”</w:t>
      </w:r>
      <w:r w:rsidRPr="00285B22">
        <w:rPr>
          <w:color w:val="000000" w:themeColor="text1"/>
          <w:lang w:val="lv-LV"/>
        </w:rPr>
        <w:t xml:space="preserve">, vienotais reģistrācijas numurs: 40103941081 (turpmāk – Pārvaldnieks), ko saskaņā ar </w:t>
      </w:r>
      <w:r w:rsidR="00786A05" w:rsidRPr="00285B22">
        <w:rPr>
          <w:color w:val="000000" w:themeColor="text1"/>
          <w:lang w:val="lv-LV"/>
        </w:rPr>
        <w:t>________</w:t>
      </w:r>
      <w:r w:rsidRPr="00285B22">
        <w:rPr>
          <w:color w:val="000000" w:themeColor="text1"/>
          <w:lang w:val="lv-LV"/>
        </w:rPr>
        <w:t xml:space="preserve"> pārstāv </w:t>
      </w:r>
      <w:r w:rsidR="00786A05" w:rsidRPr="00285B22">
        <w:rPr>
          <w:color w:val="000000" w:themeColor="text1"/>
          <w:lang w:val="lv-LV"/>
        </w:rPr>
        <w:t>________</w:t>
      </w:r>
      <w:r w:rsidRPr="00285B22">
        <w:rPr>
          <w:color w:val="000000" w:themeColor="text1"/>
          <w:lang w:val="lv-LV"/>
        </w:rPr>
        <w:t>,</w:t>
      </w:r>
    </w:p>
    <w:p w14:paraId="20304598" w14:textId="52C10F56" w:rsidR="00A17E3C" w:rsidRPr="00285B22" w:rsidRDefault="00A17E3C" w:rsidP="004A7449">
      <w:pPr>
        <w:suppressAutoHyphens/>
        <w:autoSpaceDN w:val="0"/>
        <w:spacing w:after="0"/>
        <w:jc w:val="both"/>
        <w:textAlignment w:val="baseline"/>
        <w:rPr>
          <w:rFonts w:ascii="Times New Roman" w:hAnsi="Times New Roman" w:cs="Times New Roman"/>
          <w:color w:val="000000" w:themeColor="text1"/>
          <w:sz w:val="24"/>
          <w:szCs w:val="24"/>
          <w:lang w:val="lv-LV"/>
        </w:rPr>
      </w:pPr>
      <w:r w:rsidRPr="00285B22">
        <w:rPr>
          <w:rFonts w:ascii="Times New Roman" w:hAnsi="Times New Roman" w:cs="Times New Roman"/>
          <w:color w:val="000000" w:themeColor="text1"/>
          <w:sz w:val="24"/>
          <w:szCs w:val="24"/>
          <w:lang w:val="lv-LV"/>
        </w:rPr>
        <w:t>Īpašnieki un Pārvaldnieks (turpmāk – Līdzēji), labprātīgi – bez maldības, viltus vai spaidiem, noslēdz šādu līgumu (turpmāk – Līgums):</w:t>
      </w:r>
    </w:p>
    <w:p w14:paraId="5376358D" w14:textId="2F53F871" w:rsidR="00A17E3C" w:rsidRPr="00285B22" w:rsidRDefault="00A17E3C" w:rsidP="00786A05">
      <w:pPr>
        <w:pStyle w:val="ListParagraph"/>
        <w:numPr>
          <w:ilvl w:val="0"/>
          <w:numId w:val="2"/>
        </w:numPr>
        <w:suppressAutoHyphens/>
        <w:autoSpaceDN w:val="0"/>
        <w:spacing w:before="120"/>
        <w:ind w:left="284" w:hanging="284"/>
        <w:jc w:val="center"/>
        <w:textAlignment w:val="baseline"/>
        <w:rPr>
          <w:b/>
          <w:color w:val="000000" w:themeColor="text1"/>
          <w:lang w:val="lv-LV"/>
        </w:rPr>
      </w:pPr>
      <w:r w:rsidRPr="00285B22">
        <w:rPr>
          <w:b/>
          <w:color w:val="000000" w:themeColor="text1"/>
          <w:lang w:val="lv-LV"/>
        </w:rPr>
        <w:t>Līguma priekšmets</w:t>
      </w:r>
    </w:p>
    <w:p w14:paraId="436EC252" w14:textId="4243F6AE" w:rsidR="00A17E3C" w:rsidRPr="00285B22" w:rsidRDefault="00402D63"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Īpašnieki uzdod un pilnvaro Pārvaldnieku, bet Pārvaldnieks apņemas par maksu pārvaldīt – veikt obligātās un citas pārvaldīšanas darbības</w:t>
      </w:r>
      <w:r w:rsidR="002F5D5A" w:rsidRPr="00285B22">
        <w:rPr>
          <w:color w:val="000000" w:themeColor="text1"/>
          <w:lang w:val="lv-LV"/>
        </w:rPr>
        <w:t xml:space="preserve"> (turpmāk – </w:t>
      </w:r>
      <w:r w:rsidR="00477180">
        <w:rPr>
          <w:color w:val="000000" w:themeColor="text1"/>
          <w:lang w:val="lv-LV"/>
        </w:rPr>
        <w:t>p</w:t>
      </w:r>
      <w:r w:rsidR="002F5D5A" w:rsidRPr="00285B22">
        <w:rPr>
          <w:color w:val="000000" w:themeColor="text1"/>
          <w:lang w:val="lv-LV"/>
        </w:rPr>
        <w:t>ārvaldīšana)</w:t>
      </w:r>
      <w:r w:rsidRPr="00285B22">
        <w:rPr>
          <w:color w:val="000000" w:themeColor="text1"/>
          <w:lang w:val="lv-LV"/>
        </w:rPr>
        <w:t>,</w:t>
      </w:r>
      <w:r w:rsidR="005C41D4" w:rsidRPr="00285B22">
        <w:rPr>
          <w:color w:val="000000" w:themeColor="text1"/>
          <w:lang w:val="lv-LV"/>
        </w:rPr>
        <w:t xml:space="preserve"> dzīvojamās mājas </w:t>
      </w:r>
      <w:r w:rsidR="00D43F6D" w:rsidRPr="00285B22">
        <w:rPr>
          <w:color w:val="000000" w:themeColor="text1"/>
          <w:lang w:val="lv-LV"/>
        </w:rPr>
        <w:t>_________________</w:t>
      </w:r>
      <w:r w:rsidR="005C41D4" w:rsidRPr="00285B22">
        <w:rPr>
          <w:color w:val="000000" w:themeColor="text1"/>
          <w:lang w:val="lv-LV"/>
        </w:rPr>
        <w:t xml:space="preserve">, Ogrē (turpmāk – </w:t>
      </w:r>
      <w:r w:rsidR="00477180">
        <w:rPr>
          <w:color w:val="000000" w:themeColor="text1"/>
          <w:lang w:val="lv-LV"/>
        </w:rPr>
        <w:t>d</w:t>
      </w:r>
      <w:r w:rsidR="005C41D4" w:rsidRPr="00285B22">
        <w:rPr>
          <w:color w:val="000000" w:themeColor="text1"/>
          <w:lang w:val="lv-LV"/>
        </w:rPr>
        <w:t>zīvojamā māja) kopīpašumā esošo daļu.</w:t>
      </w:r>
    </w:p>
    <w:p w14:paraId="7FF98F17" w14:textId="77777777" w:rsidR="005C41D4" w:rsidRPr="00285B22" w:rsidRDefault="005C41D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Obligātās pārvaldīšanas darbības ir šādas:</w:t>
      </w:r>
    </w:p>
    <w:p w14:paraId="23F36423" w14:textId="58F10B9B" w:rsidR="005C41D4" w:rsidRPr="00285B22" w:rsidRDefault="00477180"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t>d</w:t>
      </w:r>
      <w:r w:rsidR="005C41D4" w:rsidRPr="00285B22">
        <w:t>zīvojamās</w:t>
      </w:r>
      <w:proofErr w:type="spellEnd"/>
      <w:r w:rsidR="005C41D4" w:rsidRPr="00285B22">
        <w:t xml:space="preserve"> </w:t>
      </w:r>
      <w:proofErr w:type="spellStart"/>
      <w:r w:rsidR="005C41D4" w:rsidRPr="00285B22">
        <w:t>mājas</w:t>
      </w:r>
      <w:proofErr w:type="spellEnd"/>
      <w:r w:rsidR="005C41D4" w:rsidRPr="00285B22">
        <w:t xml:space="preserve"> </w:t>
      </w:r>
      <w:proofErr w:type="spellStart"/>
      <w:r w:rsidR="005C41D4" w:rsidRPr="00285B22">
        <w:t>uzturēšana</w:t>
      </w:r>
      <w:proofErr w:type="spellEnd"/>
      <w:r w:rsidR="005C41D4" w:rsidRPr="00285B22">
        <w:t xml:space="preserve"> (</w:t>
      </w:r>
      <w:proofErr w:type="spellStart"/>
      <w:r w:rsidR="005C41D4" w:rsidRPr="00285B22">
        <w:t>fiziska</w:t>
      </w:r>
      <w:proofErr w:type="spellEnd"/>
      <w:r w:rsidR="005C41D4" w:rsidRPr="00285B22">
        <w:t xml:space="preserve"> </w:t>
      </w:r>
      <w:proofErr w:type="spellStart"/>
      <w:r w:rsidR="005C41D4" w:rsidRPr="00285B22">
        <w:t>saglabāšana</w:t>
      </w:r>
      <w:proofErr w:type="spellEnd"/>
      <w:r w:rsidR="005C41D4" w:rsidRPr="00285B22">
        <w:t xml:space="preserve">) </w:t>
      </w:r>
      <w:proofErr w:type="spellStart"/>
      <w:r w:rsidR="005C41D4" w:rsidRPr="00285B22">
        <w:t>atbilstoši</w:t>
      </w:r>
      <w:proofErr w:type="spellEnd"/>
      <w:r w:rsidR="005C41D4" w:rsidRPr="00285B22">
        <w:t xml:space="preserve"> </w:t>
      </w:r>
      <w:proofErr w:type="spellStart"/>
      <w:r w:rsidR="005C41D4" w:rsidRPr="00285B22">
        <w:t>normatīvo</w:t>
      </w:r>
      <w:proofErr w:type="spellEnd"/>
      <w:r w:rsidR="005C41D4" w:rsidRPr="00285B22">
        <w:t xml:space="preserve"> </w:t>
      </w:r>
      <w:proofErr w:type="spellStart"/>
      <w:r w:rsidR="005C41D4" w:rsidRPr="00285B22">
        <w:t>aktu</w:t>
      </w:r>
      <w:proofErr w:type="spellEnd"/>
      <w:r w:rsidR="005C41D4" w:rsidRPr="00285B22">
        <w:t xml:space="preserve"> </w:t>
      </w:r>
      <w:proofErr w:type="spellStart"/>
      <w:r w:rsidR="005C41D4" w:rsidRPr="00285B22">
        <w:t>prasībām</w:t>
      </w:r>
      <w:proofErr w:type="spellEnd"/>
      <w:r w:rsidR="005C41D4" w:rsidRPr="00285B22">
        <w:t xml:space="preserve">, </w:t>
      </w:r>
      <w:proofErr w:type="spellStart"/>
      <w:r w:rsidR="005C41D4" w:rsidRPr="00285B22">
        <w:t>tajā</w:t>
      </w:r>
      <w:proofErr w:type="spellEnd"/>
      <w:r w:rsidR="005C41D4" w:rsidRPr="00285B22">
        <w:t xml:space="preserve"> </w:t>
      </w:r>
      <w:proofErr w:type="spellStart"/>
      <w:r w:rsidR="005C41D4" w:rsidRPr="00285B22">
        <w:t>skaitā</w:t>
      </w:r>
      <w:proofErr w:type="spellEnd"/>
      <w:r w:rsidR="005C41D4" w:rsidRPr="00285B22">
        <w:t>:</w:t>
      </w:r>
    </w:p>
    <w:p w14:paraId="4B555314" w14:textId="5529C093" w:rsidR="005C41D4" w:rsidRPr="00285B22" w:rsidRDefault="00477180"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t>d</w:t>
      </w:r>
      <w:r w:rsidR="005C41D4" w:rsidRPr="00285B22">
        <w:t>zīvojamās</w:t>
      </w:r>
      <w:proofErr w:type="spellEnd"/>
      <w:r w:rsidR="005C41D4" w:rsidRPr="00285B22">
        <w:t xml:space="preserve"> </w:t>
      </w:r>
      <w:proofErr w:type="spellStart"/>
      <w:r w:rsidR="005C41D4" w:rsidRPr="00285B22">
        <w:t>mājas</w:t>
      </w:r>
      <w:proofErr w:type="spellEnd"/>
      <w:r w:rsidR="005C41D4" w:rsidRPr="00285B22">
        <w:t xml:space="preserve"> </w:t>
      </w:r>
      <w:proofErr w:type="spellStart"/>
      <w:r w:rsidR="005C41D4" w:rsidRPr="00285B22">
        <w:t>sanitārā</w:t>
      </w:r>
      <w:proofErr w:type="spellEnd"/>
      <w:r w:rsidR="005C41D4" w:rsidRPr="00285B22">
        <w:t xml:space="preserve"> </w:t>
      </w:r>
      <w:proofErr w:type="spellStart"/>
      <w:r w:rsidR="005C41D4" w:rsidRPr="00285B22">
        <w:t>apkope</w:t>
      </w:r>
      <w:proofErr w:type="spellEnd"/>
      <w:r w:rsidR="00234A81" w:rsidRPr="00285B22">
        <w:t>;</w:t>
      </w:r>
    </w:p>
    <w:p w14:paraId="2361013B" w14:textId="3AF5FFB8" w:rsidR="005C41D4" w:rsidRPr="00285B22" w:rsidRDefault="005C41D4"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rsidRPr="00285B22">
        <w:t>siltumenerģijas</w:t>
      </w:r>
      <w:proofErr w:type="spellEnd"/>
      <w:r w:rsidRPr="00285B22">
        <w:t xml:space="preserve"> </w:t>
      </w:r>
      <w:proofErr w:type="spellStart"/>
      <w:r w:rsidRPr="00285B22">
        <w:t>piegāde</w:t>
      </w:r>
      <w:proofErr w:type="spellEnd"/>
      <w:r w:rsidRPr="00285B22">
        <w:t xml:space="preserve">, </w:t>
      </w:r>
      <w:proofErr w:type="spellStart"/>
      <w:r w:rsidRPr="00285B22">
        <w:t>ūdensapgādes</w:t>
      </w:r>
      <w:proofErr w:type="spellEnd"/>
      <w:r w:rsidRPr="00285B22">
        <w:t xml:space="preserve"> un </w:t>
      </w:r>
      <w:proofErr w:type="spellStart"/>
      <w:r w:rsidRPr="00285B22">
        <w:t>kanalizācijas</w:t>
      </w:r>
      <w:proofErr w:type="spellEnd"/>
      <w:r w:rsidRPr="00285B22">
        <w:t xml:space="preserve"> </w:t>
      </w:r>
      <w:proofErr w:type="spellStart"/>
      <w:r w:rsidRPr="00285B22">
        <w:t>pakalpojumu</w:t>
      </w:r>
      <w:proofErr w:type="spellEnd"/>
      <w:r w:rsidRPr="00285B22">
        <w:t xml:space="preserve"> </w:t>
      </w:r>
      <w:proofErr w:type="spellStart"/>
      <w:r w:rsidRPr="00285B22">
        <w:t>nodrošināšana</w:t>
      </w:r>
      <w:proofErr w:type="spellEnd"/>
      <w:r w:rsidRPr="00285B22">
        <w:t xml:space="preserve">, </w:t>
      </w:r>
      <w:proofErr w:type="spellStart"/>
      <w:r w:rsidRPr="00285B22">
        <w:t>sadzīves</w:t>
      </w:r>
      <w:proofErr w:type="spellEnd"/>
      <w:r w:rsidRPr="00285B22">
        <w:t xml:space="preserve"> </w:t>
      </w:r>
      <w:proofErr w:type="spellStart"/>
      <w:r w:rsidRPr="00285B22">
        <w:t>atkritumu</w:t>
      </w:r>
      <w:proofErr w:type="spellEnd"/>
      <w:r w:rsidRPr="00285B22">
        <w:t xml:space="preserve"> </w:t>
      </w:r>
      <w:proofErr w:type="spellStart"/>
      <w:r w:rsidRPr="00285B22">
        <w:t>izvešana</w:t>
      </w:r>
      <w:proofErr w:type="spellEnd"/>
      <w:r w:rsidR="00642BCF">
        <w:t>;</w:t>
      </w:r>
    </w:p>
    <w:p w14:paraId="5B78FB8A" w14:textId="15BDCD0B" w:rsidR="005C41D4" w:rsidRPr="00285B22" w:rsidRDefault="005C41D4"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rsidRPr="00285B22">
        <w:t>elektroenerģijas</w:t>
      </w:r>
      <w:proofErr w:type="spellEnd"/>
      <w:r w:rsidRPr="00285B22">
        <w:t xml:space="preserve"> </w:t>
      </w:r>
      <w:proofErr w:type="spellStart"/>
      <w:r w:rsidRPr="00285B22">
        <w:t>nodrošināšana</w:t>
      </w:r>
      <w:proofErr w:type="spellEnd"/>
      <w:r w:rsidRPr="00285B22">
        <w:t xml:space="preserve"> </w:t>
      </w:r>
      <w:proofErr w:type="spellStart"/>
      <w:r w:rsidR="00477180">
        <w:t>d</w:t>
      </w:r>
      <w:r w:rsidRPr="00285B22">
        <w:t>zīvojamās</w:t>
      </w:r>
      <w:proofErr w:type="spellEnd"/>
      <w:r w:rsidRPr="00285B22">
        <w:t xml:space="preserve"> </w:t>
      </w:r>
      <w:proofErr w:type="spellStart"/>
      <w:r w:rsidRPr="00285B22">
        <w:t>mājas</w:t>
      </w:r>
      <w:proofErr w:type="spellEnd"/>
      <w:r w:rsidRPr="00285B22">
        <w:t xml:space="preserve"> </w:t>
      </w:r>
      <w:proofErr w:type="spellStart"/>
      <w:r w:rsidRPr="00285B22">
        <w:t>kopīpašumā</w:t>
      </w:r>
      <w:proofErr w:type="spellEnd"/>
      <w:r w:rsidRPr="00285B22">
        <w:t xml:space="preserve"> </w:t>
      </w:r>
      <w:proofErr w:type="spellStart"/>
      <w:r w:rsidRPr="00285B22">
        <w:t>esošajai</w:t>
      </w:r>
      <w:proofErr w:type="spellEnd"/>
      <w:r w:rsidRPr="00285B22">
        <w:t xml:space="preserve"> </w:t>
      </w:r>
      <w:proofErr w:type="spellStart"/>
      <w:r w:rsidRPr="00285B22">
        <w:t>daļai</w:t>
      </w:r>
      <w:proofErr w:type="spellEnd"/>
      <w:r w:rsidRPr="00285B22">
        <w:t xml:space="preserve"> (</w:t>
      </w:r>
      <w:proofErr w:type="spellStart"/>
      <w:r w:rsidRPr="00285B22">
        <w:t>arī</w:t>
      </w:r>
      <w:proofErr w:type="spellEnd"/>
      <w:r w:rsidRPr="00285B22">
        <w:t xml:space="preserve"> </w:t>
      </w:r>
      <w:proofErr w:type="spellStart"/>
      <w:r w:rsidRPr="00285B22">
        <w:t>kopīpašumā</w:t>
      </w:r>
      <w:proofErr w:type="spellEnd"/>
      <w:r w:rsidRPr="00285B22">
        <w:t xml:space="preserve"> </w:t>
      </w:r>
      <w:proofErr w:type="spellStart"/>
      <w:r w:rsidRPr="00285B22">
        <w:t>esošo</w:t>
      </w:r>
      <w:proofErr w:type="spellEnd"/>
      <w:r w:rsidRPr="00285B22">
        <w:t xml:space="preserve"> </w:t>
      </w:r>
      <w:proofErr w:type="spellStart"/>
      <w:r w:rsidRPr="00285B22">
        <w:t>iekārtu</w:t>
      </w:r>
      <w:proofErr w:type="spellEnd"/>
      <w:r w:rsidRPr="00285B22">
        <w:t xml:space="preserve"> </w:t>
      </w:r>
      <w:proofErr w:type="spellStart"/>
      <w:r w:rsidRPr="00285B22">
        <w:t>darbības</w:t>
      </w:r>
      <w:proofErr w:type="spellEnd"/>
      <w:r w:rsidRPr="00285B22">
        <w:t xml:space="preserve"> </w:t>
      </w:r>
      <w:proofErr w:type="spellStart"/>
      <w:r w:rsidRPr="00285B22">
        <w:t>nodrošināšanai</w:t>
      </w:r>
      <w:proofErr w:type="spellEnd"/>
      <w:r w:rsidRPr="00285B22">
        <w:t>)</w:t>
      </w:r>
      <w:r w:rsidR="00642BCF">
        <w:t>;</w:t>
      </w:r>
    </w:p>
    <w:p w14:paraId="4B56C56F" w14:textId="354944DF" w:rsidR="005C41D4" w:rsidRPr="00285B22" w:rsidRDefault="00477180"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t>d</w:t>
      </w:r>
      <w:r w:rsidR="005C41D4" w:rsidRPr="00285B22">
        <w:t>zīvojamās</w:t>
      </w:r>
      <w:proofErr w:type="spellEnd"/>
      <w:r w:rsidR="005C41D4" w:rsidRPr="00285B22">
        <w:t xml:space="preserve"> </w:t>
      </w:r>
      <w:proofErr w:type="spellStart"/>
      <w:r w:rsidR="005C41D4" w:rsidRPr="00285B22">
        <w:t>mājas</w:t>
      </w:r>
      <w:proofErr w:type="spellEnd"/>
      <w:r w:rsidR="005C41D4" w:rsidRPr="00285B22">
        <w:t xml:space="preserve">, </w:t>
      </w:r>
      <w:proofErr w:type="spellStart"/>
      <w:r w:rsidR="005C41D4" w:rsidRPr="00285B22">
        <w:t>tajā</w:t>
      </w:r>
      <w:proofErr w:type="spellEnd"/>
      <w:r w:rsidR="005C41D4" w:rsidRPr="00285B22">
        <w:t xml:space="preserve"> </w:t>
      </w:r>
      <w:proofErr w:type="spellStart"/>
      <w:r w:rsidR="005C41D4" w:rsidRPr="00285B22">
        <w:t>esošo</w:t>
      </w:r>
      <w:proofErr w:type="spellEnd"/>
      <w:r w:rsidR="005C41D4" w:rsidRPr="00285B22">
        <w:t xml:space="preserve"> </w:t>
      </w:r>
      <w:proofErr w:type="spellStart"/>
      <w:r w:rsidR="005C41D4" w:rsidRPr="00285B22">
        <w:t>iekārtu</w:t>
      </w:r>
      <w:proofErr w:type="spellEnd"/>
      <w:r w:rsidR="005C41D4" w:rsidRPr="00285B22">
        <w:t xml:space="preserve"> un </w:t>
      </w:r>
      <w:proofErr w:type="spellStart"/>
      <w:r w:rsidR="005C41D4" w:rsidRPr="00285B22">
        <w:t>komunikāciju</w:t>
      </w:r>
      <w:proofErr w:type="spellEnd"/>
      <w:r w:rsidR="005C41D4" w:rsidRPr="00285B22">
        <w:t xml:space="preserve"> </w:t>
      </w:r>
      <w:proofErr w:type="spellStart"/>
      <w:r w:rsidR="005C41D4" w:rsidRPr="00285B22">
        <w:t>apsekošana</w:t>
      </w:r>
      <w:proofErr w:type="spellEnd"/>
      <w:r w:rsidR="005C41D4" w:rsidRPr="00285B22">
        <w:t xml:space="preserve">, </w:t>
      </w:r>
      <w:proofErr w:type="spellStart"/>
      <w:r w:rsidR="005C41D4" w:rsidRPr="00285B22">
        <w:t>tehniskā</w:t>
      </w:r>
      <w:proofErr w:type="spellEnd"/>
      <w:r w:rsidR="005C41D4" w:rsidRPr="00285B22">
        <w:t xml:space="preserve"> </w:t>
      </w:r>
      <w:proofErr w:type="spellStart"/>
      <w:r w:rsidR="005C41D4" w:rsidRPr="00285B22">
        <w:t>apkope</w:t>
      </w:r>
      <w:proofErr w:type="spellEnd"/>
      <w:r w:rsidR="005C41D4" w:rsidRPr="00285B22">
        <w:t xml:space="preserve"> un </w:t>
      </w:r>
      <w:proofErr w:type="spellStart"/>
      <w:r w:rsidR="005C41D4" w:rsidRPr="00285B22">
        <w:t>kārtējais</w:t>
      </w:r>
      <w:proofErr w:type="spellEnd"/>
      <w:r w:rsidR="005C41D4" w:rsidRPr="00285B22">
        <w:t xml:space="preserve"> </w:t>
      </w:r>
      <w:proofErr w:type="spellStart"/>
      <w:r w:rsidR="005C41D4" w:rsidRPr="00285B22">
        <w:t>remonts</w:t>
      </w:r>
      <w:proofErr w:type="spellEnd"/>
      <w:r w:rsidR="00642BCF">
        <w:t>;</w:t>
      </w:r>
    </w:p>
    <w:p w14:paraId="5AE1072B" w14:textId="02D4549D" w:rsidR="005C41D4" w:rsidRPr="00285B22" w:rsidRDefault="00477180"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t>d</w:t>
      </w:r>
      <w:r w:rsidR="005C41D4" w:rsidRPr="00285B22">
        <w:t>zīvojamai</w:t>
      </w:r>
      <w:proofErr w:type="spellEnd"/>
      <w:r w:rsidR="005C41D4" w:rsidRPr="00285B22">
        <w:t xml:space="preserve"> </w:t>
      </w:r>
      <w:proofErr w:type="spellStart"/>
      <w:r w:rsidR="005C41D4" w:rsidRPr="00285B22">
        <w:t>mājai</w:t>
      </w:r>
      <w:proofErr w:type="spellEnd"/>
      <w:r w:rsidR="005C41D4" w:rsidRPr="00285B22">
        <w:t xml:space="preserve"> </w:t>
      </w:r>
      <w:proofErr w:type="spellStart"/>
      <w:r w:rsidR="005C41D4" w:rsidRPr="00285B22">
        <w:t>kā</w:t>
      </w:r>
      <w:proofErr w:type="spellEnd"/>
      <w:r w:rsidR="005C41D4" w:rsidRPr="00285B22">
        <w:t xml:space="preserve"> </w:t>
      </w:r>
      <w:proofErr w:type="spellStart"/>
      <w:r w:rsidR="005C41D4" w:rsidRPr="00285B22">
        <w:t>vides</w:t>
      </w:r>
      <w:proofErr w:type="spellEnd"/>
      <w:r w:rsidR="005C41D4" w:rsidRPr="00285B22">
        <w:t xml:space="preserve"> </w:t>
      </w:r>
      <w:proofErr w:type="spellStart"/>
      <w:r w:rsidR="005C41D4" w:rsidRPr="00285B22">
        <w:t>objektam</w:t>
      </w:r>
      <w:proofErr w:type="spellEnd"/>
      <w:r w:rsidR="005C41D4" w:rsidRPr="00285B22">
        <w:t xml:space="preserve"> </w:t>
      </w:r>
      <w:proofErr w:type="spellStart"/>
      <w:r w:rsidR="005C41D4" w:rsidRPr="00285B22">
        <w:t>izvirzīto</w:t>
      </w:r>
      <w:proofErr w:type="spellEnd"/>
      <w:r w:rsidR="005C41D4" w:rsidRPr="00285B22">
        <w:t xml:space="preserve"> </w:t>
      </w:r>
      <w:proofErr w:type="spellStart"/>
      <w:r w:rsidR="005C41D4" w:rsidRPr="00285B22">
        <w:t>prasību</w:t>
      </w:r>
      <w:proofErr w:type="spellEnd"/>
      <w:r w:rsidR="005C41D4" w:rsidRPr="00285B22">
        <w:t xml:space="preserve"> </w:t>
      </w:r>
      <w:proofErr w:type="spellStart"/>
      <w:r w:rsidR="005C41D4" w:rsidRPr="00285B22">
        <w:t>izpildes</w:t>
      </w:r>
      <w:proofErr w:type="spellEnd"/>
      <w:r w:rsidR="005C41D4" w:rsidRPr="00285B22">
        <w:t xml:space="preserve"> </w:t>
      </w:r>
      <w:proofErr w:type="spellStart"/>
      <w:r w:rsidR="005C41D4" w:rsidRPr="00285B22">
        <w:t>nodrošināšana</w:t>
      </w:r>
      <w:proofErr w:type="spellEnd"/>
      <w:r w:rsidR="00642BCF">
        <w:t>;</w:t>
      </w:r>
    </w:p>
    <w:p w14:paraId="05DCE048" w14:textId="7D520843" w:rsidR="005C41D4" w:rsidRPr="00285B22" w:rsidRDefault="00477180"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t>d</w:t>
      </w:r>
      <w:r w:rsidR="005C41D4" w:rsidRPr="00285B22">
        <w:t>zīvojamās</w:t>
      </w:r>
      <w:proofErr w:type="spellEnd"/>
      <w:r w:rsidR="005C41D4" w:rsidRPr="00285B22">
        <w:t xml:space="preserve"> </w:t>
      </w:r>
      <w:proofErr w:type="spellStart"/>
      <w:r w:rsidR="005C41D4" w:rsidRPr="00285B22">
        <w:t>mājas</w:t>
      </w:r>
      <w:proofErr w:type="spellEnd"/>
      <w:r w:rsidR="005C41D4" w:rsidRPr="00285B22">
        <w:t xml:space="preserve"> </w:t>
      </w:r>
      <w:proofErr w:type="spellStart"/>
      <w:r w:rsidR="005C41D4" w:rsidRPr="00285B22">
        <w:t>energoefektivitātei</w:t>
      </w:r>
      <w:proofErr w:type="spellEnd"/>
      <w:r w:rsidR="005C41D4" w:rsidRPr="00285B22">
        <w:t xml:space="preserve"> </w:t>
      </w:r>
      <w:proofErr w:type="spellStart"/>
      <w:r w:rsidR="005C41D4" w:rsidRPr="00285B22">
        <w:t>izvirzīto</w:t>
      </w:r>
      <w:proofErr w:type="spellEnd"/>
      <w:r w:rsidR="005C41D4" w:rsidRPr="00285B22">
        <w:t xml:space="preserve"> </w:t>
      </w:r>
      <w:proofErr w:type="spellStart"/>
      <w:r w:rsidR="005C41D4" w:rsidRPr="00285B22">
        <w:t>minimālo</w:t>
      </w:r>
      <w:proofErr w:type="spellEnd"/>
      <w:r w:rsidR="005C41D4" w:rsidRPr="00285B22">
        <w:t xml:space="preserve"> </w:t>
      </w:r>
      <w:proofErr w:type="spellStart"/>
      <w:r w:rsidR="005C41D4" w:rsidRPr="00285B22">
        <w:t>prasību</w:t>
      </w:r>
      <w:proofErr w:type="spellEnd"/>
      <w:r w:rsidR="005C41D4" w:rsidRPr="00285B22">
        <w:t xml:space="preserve"> </w:t>
      </w:r>
      <w:proofErr w:type="spellStart"/>
      <w:r w:rsidR="005C41D4" w:rsidRPr="00285B22">
        <w:t>izpildes</w:t>
      </w:r>
      <w:proofErr w:type="spellEnd"/>
      <w:r w:rsidR="005C41D4" w:rsidRPr="00285B22">
        <w:t xml:space="preserve"> </w:t>
      </w:r>
      <w:proofErr w:type="spellStart"/>
      <w:r w:rsidR="005C41D4" w:rsidRPr="00285B22">
        <w:t>nodrošināšana</w:t>
      </w:r>
      <w:proofErr w:type="spellEnd"/>
      <w:r w:rsidR="005C41D4" w:rsidRPr="00285B22">
        <w:t>;</w:t>
      </w:r>
    </w:p>
    <w:p w14:paraId="0594CD9A" w14:textId="77777777" w:rsidR="005C41D4" w:rsidRPr="00285B22" w:rsidRDefault="005C41D4"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t>nodrošināt</w:t>
      </w:r>
      <w:proofErr w:type="spellEnd"/>
      <w:r w:rsidRPr="00285B22">
        <w:t>:</w:t>
      </w:r>
    </w:p>
    <w:p w14:paraId="38A03D33" w14:textId="4147F008" w:rsidR="005C41D4" w:rsidRPr="00285B22" w:rsidRDefault="005C41D4"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rsidRPr="00285B22">
        <w:lastRenderedPageBreak/>
        <w:t>pārvaldīšanas</w:t>
      </w:r>
      <w:proofErr w:type="spellEnd"/>
      <w:r w:rsidRPr="00285B22">
        <w:t xml:space="preserve"> </w:t>
      </w:r>
      <w:proofErr w:type="spellStart"/>
      <w:r w:rsidRPr="00285B22">
        <w:t>darba</w:t>
      </w:r>
      <w:proofErr w:type="spellEnd"/>
      <w:r w:rsidRPr="00285B22">
        <w:t xml:space="preserve"> </w:t>
      </w:r>
      <w:proofErr w:type="spellStart"/>
      <w:r w:rsidRPr="00285B22">
        <w:t>plāna</w:t>
      </w:r>
      <w:proofErr w:type="spellEnd"/>
      <w:r w:rsidRPr="00285B22">
        <w:t xml:space="preserve">, </w:t>
      </w:r>
      <w:proofErr w:type="spellStart"/>
      <w:r w:rsidRPr="00285B22">
        <w:t>tajā</w:t>
      </w:r>
      <w:proofErr w:type="spellEnd"/>
      <w:r w:rsidRPr="00285B22">
        <w:t xml:space="preserve"> </w:t>
      </w:r>
      <w:proofErr w:type="spellStart"/>
      <w:r w:rsidRPr="00285B22">
        <w:t>skaitā</w:t>
      </w:r>
      <w:proofErr w:type="spellEnd"/>
      <w:r w:rsidRPr="00285B22">
        <w:t xml:space="preserve"> </w:t>
      </w:r>
      <w:proofErr w:type="spellStart"/>
      <w:r w:rsidRPr="00285B22">
        <w:t>uzturēšanai</w:t>
      </w:r>
      <w:proofErr w:type="spellEnd"/>
      <w:r w:rsidRPr="00285B22">
        <w:t xml:space="preserve"> </w:t>
      </w:r>
      <w:proofErr w:type="spellStart"/>
      <w:r w:rsidRPr="00285B22">
        <w:t>nepieciešamo</w:t>
      </w:r>
      <w:proofErr w:type="spellEnd"/>
      <w:r w:rsidRPr="00285B22">
        <w:t xml:space="preserve"> </w:t>
      </w:r>
      <w:proofErr w:type="spellStart"/>
      <w:r w:rsidRPr="00285B22">
        <w:t>pasākumu</w:t>
      </w:r>
      <w:proofErr w:type="spellEnd"/>
      <w:r w:rsidRPr="00285B22">
        <w:t xml:space="preserve"> </w:t>
      </w:r>
      <w:proofErr w:type="spellStart"/>
      <w:r w:rsidRPr="00285B22">
        <w:t>plāna</w:t>
      </w:r>
      <w:proofErr w:type="spellEnd"/>
      <w:r w:rsidRPr="00285B22">
        <w:t xml:space="preserve">, </w:t>
      </w:r>
      <w:proofErr w:type="spellStart"/>
      <w:r w:rsidRPr="00285B22">
        <w:t>sagatavošan</w:t>
      </w:r>
      <w:r w:rsidR="00506751" w:rsidRPr="00285B22">
        <w:t>u</w:t>
      </w:r>
      <w:proofErr w:type="spellEnd"/>
      <w:r w:rsidR="00506751" w:rsidRPr="00285B22">
        <w:t>;</w:t>
      </w:r>
    </w:p>
    <w:p w14:paraId="41F7145F" w14:textId="5528A3E7" w:rsidR="005C41D4" w:rsidRPr="00285B22" w:rsidRDefault="005C41D4" w:rsidP="00786A05">
      <w:pPr>
        <w:pStyle w:val="ListParagraph"/>
        <w:numPr>
          <w:ilvl w:val="3"/>
          <w:numId w:val="2"/>
        </w:numPr>
        <w:suppressAutoHyphens/>
        <w:autoSpaceDN w:val="0"/>
        <w:spacing w:before="120"/>
        <w:ind w:left="993" w:hanging="993"/>
        <w:jc w:val="both"/>
        <w:textAlignment w:val="baseline"/>
        <w:rPr>
          <w:color w:val="000000" w:themeColor="text1"/>
          <w:lang w:val="lv-LV"/>
        </w:rPr>
      </w:pPr>
      <w:proofErr w:type="spellStart"/>
      <w:r w:rsidRPr="00285B22">
        <w:t>finanšu</w:t>
      </w:r>
      <w:proofErr w:type="spellEnd"/>
      <w:r w:rsidRPr="00285B22">
        <w:t xml:space="preserve"> </w:t>
      </w:r>
      <w:proofErr w:type="spellStart"/>
      <w:r w:rsidRPr="00285B22">
        <w:t>uzskaites</w:t>
      </w:r>
      <w:proofErr w:type="spellEnd"/>
      <w:r w:rsidRPr="00285B22">
        <w:t xml:space="preserve"> </w:t>
      </w:r>
      <w:proofErr w:type="spellStart"/>
      <w:r w:rsidRPr="00285B22">
        <w:t>organizēšan</w:t>
      </w:r>
      <w:r w:rsidR="00506751" w:rsidRPr="00285B22">
        <w:t>u</w:t>
      </w:r>
      <w:proofErr w:type="spellEnd"/>
      <w:r w:rsidR="00506751" w:rsidRPr="00285B22">
        <w:t>;</w:t>
      </w:r>
    </w:p>
    <w:p w14:paraId="3ED56524" w14:textId="4B946CEF" w:rsidR="005C41D4" w:rsidRPr="00285B22" w:rsidRDefault="00477180"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t>d</w:t>
      </w:r>
      <w:r w:rsidR="005C41D4" w:rsidRPr="00285B22">
        <w:t>zīvojamās</w:t>
      </w:r>
      <w:proofErr w:type="spellEnd"/>
      <w:r w:rsidR="005C41D4" w:rsidRPr="00285B22">
        <w:t xml:space="preserve"> </w:t>
      </w:r>
      <w:proofErr w:type="spellStart"/>
      <w:r w:rsidR="005C41D4" w:rsidRPr="00285B22">
        <w:t>mājas</w:t>
      </w:r>
      <w:proofErr w:type="spellEnd"/>
      <w:r w:rsidR="005C41D4" w:rsidRPr="00285B22">
        <w:t xml:space="preserve"> </w:t>
      </w:r>
      <w:proofErr w:type="spellStart"/>
      <w:r w:rsidR="005C41D4" w:rsidRPr="00285B22">
        <w:t>lietas</w:t>
      </w:r>
      <w:proofErr w:type="spellEnd"/>
      <w:r w:rsidR="00786A05" w:rsidRPr="00285B22">
        <w:t xml:space="preserve"> </w:t>
      </w:r>
      <w:proofErr w:type="spellStart"/>
      <w:r w:rsidR="005C41D4" w:rsidRPr="00285B22">
        <w:t>vešan</w:t>
      </w:r>
      <w:r w:rsidR="00506751" w:rsidRPr="00285B22">
        <w:t>a</w:t>
      </w:r>
      <w:proofErr w:type="spellEnd"/>
      <w:r w:rsidR="005C41D4" w:rsidRPr="00285B22">
        <w:t>;</w:t>
      </w:r>
    </w:p>
    <w:p w14:paraId="60A7E211" w14:textId="481B9D70" w:rsidR="005C41D4" w:rsidRPr="00285B22" w:rsidRDefault="005C41D4"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t>līguma</w:t>
      </w:r>
      <w:proofErr w:type="spellEnd"/>
      <w:r w:rsidRPr="00285B22">
        <w:t xml:space="preserve"> par </w:t>
      </w:r>
      <w:proofErr w:type="spellStart"/>
      <w:r w:rsidRPr="00285B22">
        <w:t>piesaistītā</w:t>
      </w:r>
      <w:proofErr w:type="spellEnd"/>
      <w:r w:rsidRPr="00285B22">
        <w:t xml:space="preserve"> </w:t>
      </w:r>
      <w:proofErr w:type="spellStart"/>
      <w:r w:rsidRPr="00285B22">
        <w:t>zemesgabala</w:t>
      </w:r>
      <w:proofErr w:type="spellEnd"/>
      <w:r w:rsidRPr="00285B22">
        <w:t xml:space="preserve"> </w:t>
      </w:r>
      <w:proofErr w:type="spellStart"/>
      <w:r w:rsidRPr="00285B22">
        <w:t>lietošanu</w:t>
      </w:r>
      <w:proofErr w:type="spellEnd"/>
      <w:r w:rsidRPr="00285B22">
        <w:t xml:space="preserve"> </w:t>
      </w:r>
      <w:proofErr w:type="spellStart"/>
      <w:r w:rsidRPr="00285B22">
        <w:t>slēgšan</w:t>
      </w:r>
      <w:r w:rsidR="00506751" w:rsidRPr="00285B22">
        <w:t>a</w:t>
      </w:r>
      <w:proofErr w:type="spellEnd"/>
      <w:r w:rsidRPr="00285B22">
        <w:t xml:space="preserve"> </w:t>
      </w:r>
      <w:proofErr w:type="spellStart"/>
      <w:r w:rsidRPr="00285B22">
        <w:t>ar</w:t>
      </w:r>
      <w:proofErr w:type="spellEnd"/>
      <w:r w:rsidRPr="00285B22">
        <w:t xml:space="preserve"> </w:t>
      </w:r>
      <w:proofErr w:type="spellStart"/>
      <w:r w:rsidRPr="00285B22">
        <w:t>zemesgabala</w:t>
      </w:r>
      <w:proofErr w:type="spellEnd"/>
      <w:r w:rsidRPr="00285B22">
        <w:t xml:space="preserve"> </w:t>
      </w:r>
      <w:proofErr w:type="spellStart"/>
      <w:r w:rsidRPr="00285B22">
        <w:t>īpašnieku</w:t>
      </w:r>
      <w:proofErr w:type="spellEnd"/>
      <w:r w:rsidRPr="00285B22">
        <w:t>;</w:t>
      </w:r>
    </w:p>
    <w:p w14:paraId="2CE24839" w14:textId="12805775" w:rsidR="005C41D4" w:rsidRPr="00285B22" w:rsidRDefault="005C41D4"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t>informācijas</w:t>
      </w:r>
      <w:proofErr w:type="spellEnd"/>
      <w:r w:rsidRPr="00285B22">
        <w:t xml:space="preserve"> </w:t>
      </w:r>
      <w:proofErr w:type="spellStart"/>
      <w:r w:rsidRPr="00285B22">
        <w:t>sniegšana</w:t>
      </w:r>
      <w:proofErr w:type="spellEnd"/>
      <w:r w:rsidRPr="00285B22">
        <w:t xml:space="preserve"> </w:t>
      </w:r>
      <w:proofErr w:type="spellStart"/>
      <w:r w:rsidRPr="00285B22">
        <w:t>valsts</w:t>
      </w:r>
      <w:proofErr w:type="spellEnd"/>
      <w:r w:rsidRPr="00285B22">
        <w:t xml:space="preserve"> un </w:t>
      </w:r>
      <w:proofErr w:type="spellStart"/>
      <w:r w:rsidRPr="00285B22">
        <w:t>pašvaldību</w:t>
      </w:r>
      <w:proofErr w:type="spellEnd"/>
      <w:r w:rsidRPr="00285B22">
        <w:t xml:space="preserve"> </w:t>
      </w:r>
      <w:proofErr w:type="spellStart"/>
      <w:r w:rsidRPr="00285B22">
        <w:t>institūcijām</w:t>
      </w:r>
      <w:proofErr w:type="spellEnd"/>
      <w:r w:rsidRPr="00285B22">
        <w:t>.</w:t>
      </w:r>
    </w:p>
    <w:p w14:paraId="3C76B92D" w14:textId="707A0430" w:rsidR="005C41D4" w:rsidRPr="00285B22" w:rsidRDefault="005C41D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proofErr w:type="spellStart"/>
      <w:r w:rsidRPr="00285B22">
        <w:t>Citas</w:t>
      </w:r>
      <w:proofErr w:type="spellEnd"/>
      <w:r w:rsidRPr="00285B22">
        <w:t xml:space="preserve"> </w:t>
      </w:r>
      <w:proofErr w:type="spellStart"/>
      <w:r w:rsidRPr="00285B22">
        <w:t>pārvaldīšanas</w:t>
      </w:r>
      <w:proofErr w:type="spellEnd"/>
      <w:r w:rsidRPr="00285B22">
        <w:t xml:space="preserve"> </w:t>
      </w:r>
      <w:proofErr w:type="spellStart"/>
      <w:r w:rsidRPr="00285B22">
        <w:t>darbības</w:t>
      </w:r>
      <w:proofErr w:type="spellEnd"/>
      <w:r w:rsidRPr="00285B22">
        <w:t xml:space="preserve"> </w:t>
      </w:r>
      <w:proofErr w:type="spellStart"/>
      <w:r w:rsidRPr="00285B22">
        <w:t>ir</w:t>
      </w:r>
      <w:proofErr w:type="spellEnd"/>
      <w:r w:rsidRPr="00285B22">
        <w:t xml:space="preserve"> </w:t>
      </w:r>
      <w:proofErr w:type="spellStart"/>
      <w:r w:rsidRPr="00285B22">
        <w:t>darbības</w:t>
      </w:r>
      <w:proofErr w:type="spellEnd"/>
      <w:r w:rsidRPr="00285B22">
        <w:t xml:space="preserve">, kas </w:t>
      </w:r>
      <w:proofErr w:type="spellStart"/>
      <w:r w:rsidRPr="00285B22">
        <w:t>saistītas</w:t>
      </w:r>
      <w:proofErr w:type="spellEnd"/>
      <w:r w:rsidRPr="00285B22">
        <w:t xml:space="preserve"> </w:t>
      </w:r>
      <w:proofErr w:type="spellStart"/>
      <w:r w:rsidRPr="00285B22">
        <w:t>ar</w:t>
      </w:r>
      <w:proofErr w:type="spellEnd"/>
      <w:r w:rsidRPr="00285B22">
        <w:t xml:space="preserve"> </w:t>
      </w:r>
      <w:proofErr w:type="spellStart"/>
      <w:r w:rsidR="00477180">
        <w:t>d</w:t>
      </w:r>
      <w:r w:rsidRPr="00285B22">
        <w:t>zīvojamās</w:t>
      </w:r>
      <w:proofErr w:type="spellEnd"/>
      <w:r w:rsidRPr="00285B22">
        <w:t xml:space="preserve"> </w:t>
      </w:r>
      <w:proofErr w:type="spellStart"/>
      <w:r w:rsidRPr="00285B22">
        <w:t>mājas</w:t>
      </w:r>
      <w:proofErr w:type="spellEnd"/>
      <w:r w:rsidRPr="00285B22">
        <w:t xml:space="preserve"> </w:t>
      </w:r>
      <w:proofErr w:type="spellStart"/>
      <w:r w:rsidRPr="00285B22">
        <w:t>pārvaldīšanu</w:t>
      </w:r>
      <w:proofErr w:type="spellEnd"/>
      <w:r w:rsidRPr="00285B22">
        <w:t xml:space="preserve"> un </w:t>
      </w:r>
      <w:proofErr w:type="spellStart"/>
      <w:r w:rsidRPr="00285B22">
        <w:t>tiek</w:t>
      </w:r>
      <w:proofErr w:type="spellEnd"/>
      <w:r w:rsidRPr="00285B22">
        <w:t xml:space="preserve"> </w:t>
      </w:r>
      <w:proofErr w:type="spellStart"/>
      <w:r w:rsidRPr="00285B22">
        <w:t>veiktas</w:t>
      </w:r>
      <w:proofErr w:type="spellEnd"/>
      <w:r w:rsidRPr="00285B22">
        <w:t xml:space="preserve"> </w:t>
      </w:r>
      <w:proofErr w:type="spellStart"/>
      <w:r w:rsidRPr="00285B22">
        <w:t>atbilstoši</w:t>
      </w:r>
      <w:proofErr w:type="spellEnd"/>
      <w:r w:rsidRPr="00285B22">
        <w:t xml:space="preserve"> </w:t>
      </w:r>
      <w:proofErr w:type="spellStart"/>
      <w:r w:rsidR="00477180">
        <w:t>d</w:t>
      </w:r>
      <w:r w:rsidRPr="00285B22">
        <w:t>zīvojamās</w:t>
      </w:r>
      <w:proofErr w:type="spellEnd"/>
      <w:r w:rsidRPr="00285B22">
        <w:t xml:space="preserve"> </w:t>
      </w:r>
      <w:proofErr w:type="spellStart"/>
      <w:r w:rsidRPr="00285B22">
        <w:t>mājas</w:t>
      </w:r>
      <w:proofErr w:type="spellEnd"/>
      <w:r w:rsidRPr="00285B22">
        <w:t xml:space="preserve"> </w:t>
      </w:r>
      <w:proofErr w:type="spellStart"/>
      <w:r w:rsidR="00530A14">
        <w:t>ī</w:t>
      </w:r>
      <w:r w:rsidRPr="00285B22">
        <w:t>pašniek</w:t>
      </w:r>
      <w:r w:rsidR="00642BCF">
        <w:t>u</w:t>
      </w:r>
      <w:proofErr w:type="spellEnd"/>
      <w:r w:rsidRPr="00285B22">
        <w:t xml:space="preserve"> </w:t>
      </w:r>
      <w:proofErr w:type="spellStart"/>
      <w:r w:rsidRPr="00285B22">
        <w:t>gribai</w:t>
      </w:r>
      <w:proofErr w:type="spellEnd"/>
      <w:r w:rsidRPr="00285B22">
        <w:t xml:space="preserve"> un </w:t>
      </w:r>
      <w:proofErr w:type="spellStart"/>
      <w:r w:rsidRPr="00285B22">
        <w:t>maksātspējai</w:t>
      </w:r>
      <w:proofErr w:type="spellEnd"/>
      <w:r w:rsidRPr="00285B22">
        <w:t xml:space="preserve">. Pie </w:t>
      </w:r>
      <w:proofErr w:type="spellStart"/>
      <w:r w:rsidRPr="00285B22">
        <w:t>tām</w:t>
      </w:r>
      <w:proofErr w:type="spellEnd"/>
      <w:r w:rsidRPr="00285B22">
        <w:t xml:space="preserve"> </w:t>
      </w:r>
      <w:proofErr w:type="spellStart"/>
      <w:r w:rsidRPr="00285B22">
        <w:t>pieder</w:t>
      </w:r>
      <w:proofErr w:type="spellEnd"/>
      <w:r w:rsidRPr="00285B22">
        <w:t xml:space="preserve"> </w:t>
      </w:r>
      <w:proofErr w:type="spellStart"/>
      <w:r w:rsidRPr="00285B22">
        <w:t>ar</w:t>
      </w:r>
      <w:proofErr w:type="spellEnd"/>
      <w:r w:rsidRPr="00285B22">
        <w:t xml:space="preserve"> </w:t>
      </w:r>
      <w:proofErr w:type="spellStart"/>
      <w:r w:rsidR="00530A14">
        <w:t>d</w:t>
      </w:r>
      <w:r w:rsidRPr="00285B22">
        <w:t>zīvojamās</w:t>
      </w:r>
      <w:proofErr w:type="spellEnd"/>
      <w:r w:rsidRPr="00285B22">
        <w:t xml:space="preserve"> </w:t>
      </w:r>
      <w:proofErr w:type="spellStart"/>
      <w:r w:rsidRPr="00285B22">
        <w:t>mājas</w:t>
      </w:r>
      <w:proofErr w:type="spellEnd"/>
      <w:r w:rsidRPr="00285B22">
        <w:t xml:space="preserve"> </w:t>
      </w:r>
      <w:proofErr w:type="spellStart"/>
      <w:r w:rsidRPr="00285B22">
        <w:t>uzlabošanu</w:t>
      </w:r>
      <w:proofErr w:type="spellEnd"/>
      <w:r w:rsidRPr="00285B22">
        <w:t xml:space="preserve"> un </w:t>
      </w:r>
      <w:proofErr w:type="spellStart"/>
      <w:r w:rsidRPr="00285B22">
        <w:t>attīstīšanu</w:t>
      </w:r>
      <w:proofErr w:type="spellEnd"/>
      <w:r w:rsidRPr="00285B22">
        <w:t xml:space="preserve"> un </w:t>
      </w:r>
      <w:proofErr w:type="spellStart"/>
      <w:r w:rsidRPr="00285B22">
        <w:t>šim</w:t>
      </w:r>
      <w:proofErr w:type="spellEnd"/>
      <w:r w:rsidRPr="00285B22">
        <w:t xml:space="preserve"> </w:t>
      </w:r>
      <w:proofErr w:type="spellStart"/>
      <w:r w:rsidRPr="00285B22">
        <w:t>nolūkam</w:t>
      </w:r>
      <w:proofErr w:type="spellEnd"/>
      <w:r w:rsidRPr="00285B22">
        <w:t xml:space="preserve"> </w:t>
      </w:r>
      <w:proofErr w:type="spellStart"/>
      <w:r w:rsidRPr="00285B22">
        <w:t>nepieciešamo</w:t>
      </w:r>
      <w:proofErr w:type="spellEnd"/>
      <w:r w:rsidRPr="00285B22">
        <w:t xml:space="preserve"> </w:t>
      </w:r>
      <w:proofErr w:type="spellStart"/>
      <w:r w:rsidRPr="00285B22">
        <w:t>pasākumu</w:t>
      </w:r>
      <w:proofErr w:type="spellEnd"/>
      <w:r w:rsidRPr="00285B22">
        <w:t xml:space="preserve"> </w:t>
      </w:r>
      <w:proofErr w:type="spellStart"/>
      <w:r w:rsidRPr="00285B22">
        <w:t>ilgtermiņa</w:t>
      </w:r>
      <w:proofErr w:type="spellEnd"/>
      <w:r w:rsidRPr="00285B22">
        <w:t xml:space="preserve"> </w:t>
      </w:r>
      <w:proofErr w:type="spellStart"/>
      <w:r w:rsidRPr="00285B22">
        <w:t>plāna</w:t>
      </w:r>
      <w:proofErr w:type="spellEnd"/>
      <w:r w:rsidRPr="00285B22">
        <w:t xml:space="preserve"> </w:t>
      </w:r>
      <w:proofErr w:type="spellStart"/>
      <w:r w:rsidRPr="00285B22">
        <w:t>sagatavošanu</w:t>
      </w:r>
      <w:proofErr w:type="spellEnd"/>
      <w:r w:rsidRPr="00285B22">
        <w:t xml:space="preserve"> </w:t>
      </w:r>
      <w:proofErr w:type="spellStart"/>
      <w:r w:rsidRPr="00285B22">
        <w:t>saistītās</w:t>
      </w:r>
      <w:proofErr w:type="spellEnd"/>
      <w:r w:rsidRPr="00285B22">
        <w:t xml:space="preserve"> </w:t>
      </w:r>
      <w:proofErr w:type="spellStart"/>
      <w:r w:rsidRPr="00285B22">
        <w:t>darbības</w:t>
      </w:r>
      <w:proofErr w:type="spellEnd"/>
      <w:r w:rsidR="00642BCF">
        <w:t>.</w:t>
      </w:r>
    </w:p>
    <w:p w14:paraId="0E43558A" w14:textId="4FC10D5F" w:rsidR="005C41D4" w:rsidRPr="00285B22" w:rsidRDefault="005C41D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proofErr w:type="spellStart"/>
      <w:r w:rsidRPr="00285B22">
        <w:t>Dzīvojamās</w:t>
      </w:r>
      <w:proofErr w:type="spellEnd"/>
      <w:r w:rsidRPr="00285B22">
        <w:t xml:space="preserve"> </w:t>
      </w:r>
      <w:proofErr w:type="spellStart"/>
      <w:r w:rsidRPr="00285B22">
        <w:t>mājas</w:t>
      </w:r>
      <w:proofErr w:type="spellEnd"/>
      <w:r w:rsidRPr="00285B22">
        <w:t xml:space="preserve"> </w:t>
      </w:r>
      <w:proofErr w:type="spellStart"/>
      <w:r w:rsidRPr="00285B22">
        <w:t>kopīpašumā</w:t>
      </w:r>
      <w:proofErr w:type="spellEnd"/>
      <w:r w:rsidR="002F5D5A" w:rsidRPr="00285B22">
        <w:t xml:space="preserve"> </w:t>
      </w:r>
      <w:proofErr w:type="spellStart"/>
      <w:r w:rsidRPr="00285B22">
        <w:t>esošajā</w:t>
      </w:r>
      <w:proofErr w:type="spellEnd"/>
      <w:r w:rsidRPr="00285B22">
        <w:t xml:space="preserve"> </w:t>
      </w:r>
      <w:proofErr w:type="spellStart"/>
      <w:r w:rsidRPr="00285B22">
        <w:t>daļā</w:t>
      </w:r>
      <w:proofErr w:type="spellEnd"/>
      <w:r w:rsidR="00412829" w:rsidRPr="00285B22">
        <w:t xml:space="preserve"> </w:t>
      </w:r>
      <w:proofErr w:type="spellStart"/>
      <w:r w:rsidRPr="00285B22">
        <w:t>ietilpst</w:t>
      </w:r>
      <w:proofErr w:type="spellEnd"/>
      <w:r w:rsidRPr="00285B22">
        <w:t>:</w:t>
      </w:r>
    </w:p>
    <w:p w14:paraId="2A7B79B5" w14:textId="1A1BCFC9" w:rsidR="005C41D4" w:rsidRPr="00285B22" w:rsidRDefault="005C41D4"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t>atsevišķas</w:t>
      </w:r>
      <w:proofErr w:type="spellEnd"/>
      <w:r w:rsidRPr="00285B22">
        <w:t xml:space="preserve"> </w:t>
      </w:r>
      <w:proofErr w:type="spellStart"/>
      <w:r w:rsidR="00530A14">
        <w:t>d</w:t>
      </w:r>
      <w:r w:rsidRPr="00285B22">
        <w:t>zīvojamās</w:t>
      </w:r>
      <w:proofErr w:type="spellEnd"/>
      <w:r w:rsidRPr="00285B22">
        <w:t xml:space="preserve"> </w:t>
      </w:r>
      <w:proofErr w:type="spellStart"/>
      <w:r w:rsidRPr="00285B22">
        <w:t>mājas</w:t>
      </w:r>
      <w:proofErr w:type="spellEnd"/>
      <w:r w:rsidRPr="00285B22">
        <w:t xml:space="preserve"> un </w:t>
      </w:r>
      <w:proofErr w:type="spellStart"/>
      <w:r w:rsidRPr="00285B22">
        <w:t>tās</w:t>
      </w:r>
      <w:proofErr w:type="spellEnd"/>
      <w:r w:rsidRPr="00285B22">
        <w:t xml:space="preserve"> </w:t>
      </w:r>
      <w:proofErr w:type="spellStart"/>
      <w:r w:rsidRPr="00285B22">
        <w:t>ārtelpu</w:t>
      </w:r>
      <w:proofErr w:type="spellEnd"/>
      <w:r w:rsidRPr="00285B22">
        <w:t xml:space="preserve"> (</w:t>
      </w:r>
      <w:proofErr w:type="spellStart"/>
      <w:r w:rsidRPr="00285B22">
        <w:t>galeriju</w:t>
      </w:r>
      <w:proofErr w:type="spellEnd"/>
      <w:r w:rsidRPr="00285B22">
        <w:t xml:space="preserve">, </w:t>
      </w:r>
      <w:proofErr w:type="spellStart"/>
      <w:r w:rsidRPr="00285B22">
        <w:t>balkonu</w:t>
      </w:r>
      <w:proofErr w:type="spellEnd"/>
      <w:r w:rsidRPr="00285B22">
        <w:t xml:space="preserve">, </w:t>
      </w:r>
      <w:proofErr w:type="spellStart"/>
      <w:r w:rsidRPr="00285B22">
        <w:t>lodžiju</w:t>
      </w:r>
      <w:proofErr w:type="spellEnd"/>
      <w:r w:rsidRPr="00285B22">
        <w:t xml:space="preserve">, </w:t>
      </w:r>
      <w:proofErr w:type="spellStart"/>
      <w:r w:rsidRPr="00285B22">
        <w:t>terašu</w:t>
      </w:r>
      <w:proofErr w:type="spellEnd"/>
      <w:r w:rsidRPr="00285B22">
        <w:t xml:space="preserve">) </w:t>
      </w:r>
      <w:proofErr w:type="spellStart"/>
      <w:r w:rsidRPr="00285B22">
        <w:t>ārējās</w:t>
      </w:r>
      <w:proofErr w:type="spellEnd"/>
      <w:r w:rsidRPr="00285B22">
        <w:t xml:space="preserve"> </w:t>
      </w:r>
      <w:proofErr w:type="spellStart"/>
      <w:r w:rsidRPr="00285B22">
        <w:t>norobežojošās</w:t>
      </w:r>
      <w:proofErr w:type="spellEnd"/>
      <w:r w:rsidRPr="00285B22">
        <w:t xml:space="preserve"> </w:t>
      </w:r>
      <w:proofErr w:type="spellStart"/>
      <w:r w:rsidRPr="00285B22">
        <w:t>konstrukcijas</w:t>
      </w:r>
      <w:proofErr w:type="spellEnd"/>
      <w:r w:rsidRPr="00285B22">
        <w:t xml:space="preserve"> (tai </w:t>
      </w:r>
      <w:proofErr w:type="spellStart"/>
      <w:r w:rsidRPr="00285B22">
        <w:t>skaitā</w:t>
      </w:r>
      <w:proofErr w:type="spellEnd"/>
      <w:r w:rsidRPr="00285B22">
        <w:t xml:space="preserve"> </w:t>
      </w:r>
      <w:proofErr w:type="spellStart"/>
      <w:r w:rsidRPr="00285B22">
        <w:t>sienas</w:t>
      </w:r>
      <w:proofErr w:type="spellEnd"/>
      <w:r w:rsidRPr="00285B22">
        <w:t xml:space="preserve">, </w:t>
      </w:r>
      <w:proofErr w:type="spellStart"/>
      <w:r w:rsidRPr="00285B22">
        <w:t>arhitektūras</w:t>
      </w:r>
      <w:proofErr w:type="spellEnd"/>
      <w:r w:rsidRPr="00285B22">
        <w:t xml:space="preserve"> </w:t>
      </w:r>
      <w:proofErr w:type="spellStart"/>
      <w:r w:rsidRPr="00285B22">
        <w:t>elementi</w:t>
      </w:r>
      <w:proofErr w:type="spellEnd"/>
      <w:r w:rsidRPr="00285B22">
        <w:t xml:space="preserve">, </w:t>
      </w:r>
      <w:proofErr w:type="spellStart"/>
      <w:r w:rsidRPr="00285B22">
        <w:t>jumts</w:t>
      </w:r>
      <w:proofErr w:type="spellEnd"/>
      <w:r w:rsidRPr="00285B22">
        <w:t xml:space="preserve">, </w:t>
      </w:r>
      <w:proofErr w:type="spellStart"/>
      <w:r w:rsidRPr="00285B22">
        <w:t>koplietošanas</w:t>
      </w:r>
      <w:proofErr w:type="spellEnd"/>
      <w:r w:rsidRPr="00285B22">
        <w:t xml:space="preserve"> </w:t>
      </w:r>
      <w:proofErr w:type="spellStart"/>
      <w:r w:rsidRPr="00285B22">
        <w:t>telpu</w:t>
      </w:r>
      <w:proofErr w:type="spellEnd"/>
      <w:r w:rsidRPr="00285B22">
        <w:t xml:space="preserve"> </w:t>
      </w:r>
      <w:proofErr w:type="spellStart"/>
      <w:r w:rsidRPr="00285B22">
        <w:t>logi</w:t>
      </w:r>
      <w:proofErr w:type="spellEnd"/>
      <w:r w:rsidRPr="00285B22">
        <w:t xml:space="preserve"> un </w:t>
      </w:r>
      <w:proofErr w:type="spellStart"/>
      <w:r w:rsidRPr="00285B22">
        <w:t>durvis</w:t>
      </w:r>
      <w:proofErr w:type="spellEnd"/>
      <w:r w:rsidRPr="00285B22">
        <w:t xml:space="preserve">, </w:t>
      </w:r>
      <w:proofErr w:type="spellStart"/>
      <w:r w:rsidRPr="00285B22">
        <w:t>arī</w:t>
      </w:r>
      <w:proofErr w:type="spellEnd"/>
      <w:r w:rsidRPr="00285B22">
        <w:t xml:space="preserve"> </w:t>
      </w:r>
      <w:proofErr w:type="spellStart"/>
      <w:r w:rsidRPr="00285B22">
        <w:t>ārdurvis</w:t>
      </w:r>
      <w:proofErr w:type="spellEnd"/>
      <w:r w:rsidRPr="00285B22">
        <w:t xml:space="preserve">), </w:t>
      </w:r>
      <w:proofErr w:type="spellStart"/>
      <w:r w:rsidRPr="00285B22">
        <w:t>iekšējās</w:t>
      </w:r>
      <w:proofErr w:type="spellEnd"/>
      <w:r w:rsidRPr="00285B22">
        <w:t xml:space="preserve"> </w:t>
      </w:r>
      <w:proofErr w:type="spellStart"/>
      <w:r w:rsidRPr="00285B22">
        <w:t>slodzi</w:t>
      </w:r>
      <w:proofErr w:type="spellEnd"/>
      <w:r w:rsidRPr="00285B22">
        <w:t xml:space="preserve"> </w:t>
      </w:r>
      <w:proofErr w:type="spellStart"/>
      <w:r w:rsidRPr="00285B22">
        <w:t>nesošās</w:t>
      </w:r>
      <w:proofErr w:type="spellEnd"/>
      <w:r w:rsidRPr="00285B22">
        <w:t xml:space="preserve"> </w:t>
      </w:r>
      <w:proofErr w:type="spellStart"/>
      <w:r w:rsidRPr="00285B22">
        <w:t>konstrukcijas</w:t>
      </w:r>
      <w:proofErr w:type="spellEnd"/>
      <w:r w:rsidRPr="00285B22">
        <w:t xml:space="preserve"> (tai </w:t>
      </w:r>
      <w:proofErr w:type="spellStart"/>
      <w:r w:rsidRPr="00285B22">
        <w:t>skaitā</w:t>
      </w:r>
      <w:proofErr w:type="spellEnd"/>
      <w:r w:rsidRPr="00285B22">
        <w:t xml:space="preserve"> </w:t>
      </w:r>
      <w:proofErr w:type="spellStart"/>
      <w:r w:rsidRPr="00285B22">
        <w:t>nesošās</w:t>
      </w:r>
      <w:proofErr w:type="spellEnd"/>
      <w:r w:rsidRPr="00285B22">
        <w:t xml:space="preserve"> </w:t>
      </w:r>
      <w:proofErr w:type="spellStart"/>
      <w:r w:rsidRPr="00285B22">
        <w:t>sienas</w:t>
      </w:r>
      <w:proofErr w:type="spellEnd"/>
      <w:r w:rsidRPr="00285B22">
        <w:t xml:space="preserve"> un </w:t>
      </w:r>
      <w:proofErr w:type="spellStart"/>
      <w:r w:rsidRPr="00285B22">
        <w:t>kolonnas</w:t>
      </w:r>
      <w:proofErr w:type="spellEnd"/>
      <w:r w:rsidRPr="00285B22">
        <w:t xml:space="preserve">, </w:t>
      </w:r>
      <w:proofErr w:type="spellStart"/>
      <w:r w:rsidRPr="00285B22">
        <w:t>kā</w:t>
      </w:r>
      <w:proofErr w:type="spellEnd"/>
      <w:r w:rsidRPr="00285B22">
        <w:t xml:space="preserve"> </w:t>
      </w:r>
      <w:proofErr w:type="spellStart"/>
      <w:r w:rsidRPr="00285B22">
        <w:t>arī</w:t>
      </w:r>
      <w:proofErr w:type="spellEnd"/>
      <w:r w:rsidRPr="00285B22">
        <w:t xml:space="preserve"> </w:t>
      </w:r>
      <w:proofErr w:type="spellStart"/>
      <w:r w:rsidRPr="00285B22">
        <w:t>atsevišķos</w:t>
      </w:r>
      <w:proofErr w:type="spellEnd"/>
      <w:r w:rsidRPr="00285B22">
        <w:t xml:space="preserve"> </w:t>
      </w:r>
      <w:proofErr w:type="spellStart"/>
      <w:r w:rsidRPr="00285B22">
        <w:t>īpašumus</w:t>
      </w:r>
      <w:proofErr w:type="spellEnd"/>
      <w:r w:rsidRPr="00285B22">
        <w:t xml:space="preserve"> </w:t>
      </w:r>
      <w:proofErr w:type="spellStart"/>
      <w:r w:rsidRPr="00285B22">
        <w:t>norobežojošās</w:t>
      </w:r>
      <w:proofErr w:type="spellEnd"/>
      <w:r w:rsidRPr="00285B22">
        <w:t xml:space="preserve"> </w:t>
      </w:r>
      <w:proofErr w:type="spellStart"/>
      <w:r w:rsidRPr="00285B22">
        <w:t>sienas</w:t>
      </w:r>
      <w:proofErr w:type="spellEnd"/>
      <w:r w:rsidRPr="00285B22">
        <w:t xml:space="preserve">), </w:t>
      </w:r>
      <w:proofErr w:type="spellStart"/>
      <w:r w:rsidRPr="00285B22">
        <w:t>starpstāvu</w:t>
      </w:r>
      <w:proofErr w:type="spellEnd"/>
      <w:r w:rsidRPr="00285B22">
        <w:t xml:space="preserve"> </w:t>
      </w:r>
      <w:proofErr w:type="spellStart"/>
      <w:r w:rsidRPr="00285B22">
        <w:t>pārsegumi</w:t>
      </w:r>
      <w:proofErr w:type="spellEnd"/>
      <w:r w:rsidRPr="00285B22">
        <w:t xml:space="preserve"> (tai </w:t>
      </w:r>
      <w:proofErr w:type="spellStart"/>
      <w:r w:rsidRPr="00285B22">
        <w:t>skaitā</w:t>
      </w:r>
      <w:proofErr w:type="spellEnd"/>
      <w:r w:rsidRPr="00285B22">
        <w:t xml:space="preserve"> </w:t>
      </w:r>
      <w:proofErr w:type="spellStart"/>
      <w:r w:rsidRPr="00285B22">
        <w:t>siltuma</w:t>
      </w:r>
      <w:proofErr w:type="spellEnd"/>
      <w:r w:rsidRPr="00285B22">
        <w:t xml:space="preserve"> un </w:t>
      </w:r>
      <w:proofErr w:type="spellStart"/>
      <w:r w:rsidRPr="00285B22">
        <w:t>skaņas</w:t>
      </w:r>
      <w:proofErr w:type="spellEnd"/>
      <w:r w:rsidRPr="00285B22">
        <w:t xml:space="preserve"> </w:t>
      </w:r>
      <w:proofErr w:type="spellStart"/>
      <w:r w:rsidRPr="00285B22">
        <w:t>izolācijas</w:t>
      </w:r>
      <w:proofErr w:type="spellEnd"/>
      <w:r w:rsidRPr="00285B22">
        <w:t xml:space="preserve"> </w:t>
      </w:r>
      <w:proofErr w:type="spellStart"/>
      <w:r w:rsidRPr="00285B22">
        <w:t>slāņi</w:t>
      </w:r>
      <w:proofErr w:type="spellEnd"/>
      <w:r w:rsidRPr="00285B22">
        <w:t xml:space="preserve">), </w:t>
      </w:r>
      <w:proofErr w:type="spellStart"/>
      <w:r w:rsidRPr="00285B22">
        <w:t>koplietošanas</w:t>
      </w:r>
      <w:proofErr w:type="spellEnd"/>
      <w:r w:rsidRPr="00285B22">
        <w:t xml:space="preserve"> </w:t>
      </w:r>
      <w:proofErr w:type="spellStart"/>
      <w:r w:rsidRPr="00285B22">
        <w:t>telpas</w:t>
      </w:r>
      <w:proofErr w:type="spellEnd"/>
      <w:r w:rsidRPr="00285B22">
        <w:t xml:space="preserve"> (tai </w:t>
      </w:r>
      <w:proofErr w:type="spellStart"/>
      <w:r w:rsidRPr="00285B22">
        <w:t>skaitā</w:t>
      </w:r>
      <w:proofErr w:type="spellEnd"/>
      <w:r w:rsidRPr="00285B22">
        <w:t xml:space="preserve"> </w:t>
      </w:r>
      <w:proofErr w:type="spellStart"/>
      <w:r w:rsidRPr="00285B22">
        <w:t>bēniņi</w:t>
      </w:r>
      <w:proofErr w:type="spellEnd"/>
      <w:r w:rsidRPr="00285B22">
        <w:t xml:space="preserve">, </w:t>
      </w:r>
      <w:proofErr w:type="spellStart"/>
      <w:r w:rsidRPr="00285B22">
        <w:t>kāpņu</w:t>
      </w:r>
      <w:proofErr w:type="spellEnd"/>
      <w:r w:rsidRPr="00285B22">
        <w:t xml:space="preserve"> </w:t>
      </w:r>
      <w:proofErr w:type="spellStart"/>
      <w:r w:rsidRPr="00285B22">
        <w:t>telpas</w:t>
      </w:r>
      <w:proofErr w:type="spellEnd"/>
      <w:r w:rsidRPr="00285B22">
        <w:t xml:space="preserve">, </w:t>
      </w:r>
      <w:proofErr w:type="spellStart"/>
      <w:r w:rsidRPr="00285B22">
        <w:t>pagrabtelpas</w:t>
      </w:r>
      <w:proofErr w:type="spellEnd"/>
      <w:r w:rsidRPr="00285B22">
        <w:t xml:space="preserve">), </w:t>
      </w:r>
      <w:proofErr w:type="spellStart"/>
      <w:r w:rsidRPr="00285B22">
        <w:t>kā</w:t>
      </w:r>
      <w:proofErr w:type="spellEnd"/>
      <w:r w:rsidRPr="00285B22">
        <w:t xml:space="preserve"> </w:t>
      </w:r>
      <w:proofErr w:type="spellStart"/>
      <w:r w:rsidRPr="00285B22">
        <w:t>arī</w:t>
      </w:r>
      <w:proofErr w:type="spellEnd"/>
      <w:r w:rsidRPr="00285B22">
        <w:t xml:space="preserve"> </w:t>
      </w:r>
      <w:proofErr w:type="spellStart"/>
      <w:r w:rsidRPr="00285B22">
        <w:t>atsevišķo</w:t>
      </w:r>
      <w:proofErr w:type="spellEnd"/>
      <w:r w:rsidRPr="00285B22">
        <w:t xml:space="preserve"> </w:t>
      </w:r>
      <w:proofErr w:type="spellStart"/>
      <w:r w:rsidR="00530A14">
        <w:t>d</w:t>
      </w:r>
      <w:r w:rsidRPr="00285B22">
        <w:t>zīvojamo</w:t>
      </w:r>
      <w:proofErr w:type="spellEnd"/>
      <w:r w:rsidRPr="00285B22">
        <w:t xml:space="preserve"> </w:t>
      </w:r>
      <w:proofErr w:type="spellStart"/>
      <w:r w:rsidRPr="00285B22">
        <w:t>māju</w:t>
      </w:r>
      <w:proofErr w:type="spellEnd"/>
      <w:r w:rsidRPr="00285B22">
        <w:t xml:space="preserve"> </w:t>
      </w:r>
      <w:proofErr w:type="spellStart"/>
      <w:r w:rsidRPr="00285B22">
        <w:t>apkalpojošās</w:t>
      </w:r>
      <w:proofErr w:type="spellEnd"/>
      <w:r w:rsidRPr="00285B22">
        <w:t xml:space="preserve"> </w:t>
      </w:r>
      <w:proofErr w:type="spellStart"/>
      <w:r w:rsidRPr="00285B22">
        <w:t>inženierkomunikāciju</w:t>
      </w:r>
      <w:proofErr w:type="spellEnd"/>
      <w:r w:rsidRPr="00285B22">
        <w:t xml:space="preserve"> </w:t>
      </w:r>
      <w:proofErr w:type="spellStart"/>
      <w:r w:rsidRPr="00285B22">
        <w:t>sistēmas</w:t>
      </w:r>
      <w:proofErr w:type="spellEnd"/>
      <w:r w:rsidRPr="00285B22">
        <w:t xml:space="preserve">, </w:t>
      </w:r>
      <w:proofErr w:type="spellStart"/>
      <w:r w:rsidRPr="00285B22">
        <w:t>iekārtas</w:t>
      </w:r>
      <w:proofErr w:type="spellEnd"/>
      <w:r w:rsidRPr="00285B22">
        <w:t xml:space="preserve"> un </w:t>
      </w:r>
      <w:proofErr w:type="spellStart"/>
      <w:r w:rsidRPr="00285B22">
        <w:t>citi</w:t>
      </w:r>
      <w:proofErr w:type="spellEnd"/>
      <w:r w:rsidRPr="00285B22">
        <w:t xml:space="preserve"> </w:t>
      </w:r>
      <w:proofErr w:type="spellStart"/>
      <w:r w:rsidRPr="00285B22">
        <w:t>ar</w:t>
      </w:r>
      <w:proofErr w:type="spellEnd"/>
      <w:r w:rsidRPr="00285B22">
        <w:t xml:space="preserve"> </w:t>
      </w:r>
      <w:proofErr w:type="spellStart"/>
      <w:r w:rsidRPr="00285B22">
        <w:t>atsevišķās</w:t>
      </w:r>
      <w:proofErr w:type="spellEnd"/>
      <w:r w:rsidRPr="00285B22">
        <w:t xml:space="preserve"> </w:t>
      </w:r>
      <w:proofErr w:type="spellStart"/>
      <w:r w:rsidR="00530A14">
        <w:t>d</w:t>
      </w:r>
      <w:r w:rsidRPr="00285B22">
        <w:t>zīvojamās</w:t>
      </w:r>
      <w:proofErr w:type="spellEnd"/>
      <w:r w:rsidRPr="00285B22">
        <w:t xml:space="preserve"> </w:t>
      </w:r>
      <w:proofErr w:type="spellStart"/>
      <w:r w:rsidRPr="00285B22">
        <w:t>mājas</w:t>
      </w:r>
      <w:proofErr w:type="spellEnd"/>
      <w:r w:rsidRPr="00285B22">
        <w:t xml:space="preserve"> </w:t>
      </w:r>
      <w:proofErr w:type="spellStart"/>
      <w:r w:rsidRPr="00285B22">
        <w:t>ekspluatāciju</w:t>
      </w:r>
      <w:proofErr w:type="spellEnd"/>
      <w:r w:rsidRPr="00285B22">
        <w:t xml:space="preserve"> </w:t>
      </w:r>
      <w:proofErr w:type="spellStart"/>
      <w:r w:rsidRPr="00285B22">
        <w:t>saistīti</w:t>
      </w:r>
      <w:proofErr w:type="spellEnd"/>
      <w:r w:rsidRPr="00285B22">
        <w:t xml:space="preserve"> </w:t>
      </w:r>
      <w:proofErr w:type="spellStart"/>
      <w:r w:rsidRPr="00285B22">
        <w:t>funkcionāli</w:t>
      </w:r>
      <w:proofErr w:type="spellEnd"/>
      <w:r w:rsidRPr="00285B22">
        <w:t xml:space="preserve"> </w:t>
      </w:r>
      <w:proofErr w:type="spellStart"/>
      <w:r w:rsidRPr="00285B22">
        <w:t>nedalāmi</w:t>
      </w:r>
      <w:proofErr w:type="spellEnd"/>
      <w:r w:rsidRPr="00285B22">
        <w:t xml:space="preserve"> </w:t>
      </w:r>
      <w:proofErr w:type="spellStart"/>
      <w:r w:rsidRPr="00285B22">
        <w:t>elementi</w:t>
      </w:r>
      <w:proofErr w:type="spellEnd"/>
      <w:r w:rsidRPr="00285B22">
        <w:t xml:space="preserve">, kas </w:t>
      </w:r>
      <w:proofErr w:type="spellStart"/>
      <w:r w:rsidRPr="00285B22">
        <w:t>nepieder</w:t>
      </w:r>
      <w:proofErr w:type="spellEnd"/>
      <w:r w:rsidRPr="00285B22">
        <w:t xml:space="preserve"> pie </w:t>
      </w:r>
      <w:proofErr w:type="spellStart"/>
      <w:r w:rsidRPr="00285B22">
        <w:t>atsevišķā</w:t>
      </w:r>
      <w:proofErr w:type="spellEnd"/>
      <w:r w:rsidRPr="00285B22">
        <w:t xml:space="preserve"> </w:t>
      </w:r>
      <w:proofErr w:type="spellStart"/>
      <w:r w:rsidRPr="00285B22">
        <w:t>īpašuma</w:t>
      </w:r>
      <w:proofErr w:type="spellEnd"/>
      <w:r w:rsidRPr="00285B22">
        <w:t xml:space="preserve"> (tai </w:t>
      </w:r>
      <w:proofErr w:type="spellStart"/>
      <w:r w:rsidRPr="00285B22">
        <w:t>skaitā</w:t>
      </w:r>
      <w:proofErr w:type="spellEnd"/>
      <w:r w:rsidRPr="00285B22">
        <w:t xml:space="preserve"> </w:t>
      </w:r>
      <w:proofErr w:type="spellStart"/>
      <w:r w:rsidRPr="00285B22">
        <w:t>atsevišķā</w:t>
      </w:r>
      <w:proofErr w:type="spellEnd"/>
      <w:r w:rsidRPr="00285B22">
        <w:t xml:space="preserve"> </w:t>
      </w:r>
      <w:proofErr w:type="spellStart"/>
      <w:r w:rsidRPr="00285B22">
        <w:t>īpašuma</w:t>
      </w:r>
      <w:proofErr w:type="spellEnd"/>
      <w:r w:rsidRPr="00285B22">
        <w:t xml:space="preserve"> </w:t>
      </w:r>
      <w:proofErr w:type="spellStart"/>
      <w:r w:rsidRPr="00285B22">
        <w:t>robežās</w:t>
      </w:r>
      <w:proofErr w:type="spellEnd"/>
      <w:r w:rsidRPr="00285B22">
        <w:t xml:space="preserve"> </w:t>
      </w:r>
      <w:proofErr w:type="spellStart"/>
      <w:r w:rsidRPr="00285B22">
        <w:t>esošie</w:t>
      </w:r>
      <w:proofErr w:type="spellEnd"/>
      <w:r w:rsidRPr="00285B22">
        <w:t xml:space="preserve"> </w:t>
      </w:r>
      <w:proofErr w:type="spellStart"/>
      <w:r w:rsidRPr="00285B22">
        <w:t>sildelementi</w:t>
      </w:r>
      <w:proofErr w:type="spellEnd"/>
      <w:r w:rsidRPr="00285B22">
        <w:t xml:space="preserve">, </w:t>
      </w:r>
      <w:proofErr w:type="spellStart"/>
      <w:r w:rsidRPr="00285B22">
        <w:t>ja</w:t>
      </w:r>
      <w:proofErr w:type="spellEnd"/>
      <w:r w:rsidRPr="00285B22">
        <w:t xml:space="preserve"> to </w:t>
      </w:r>
      <w:proofErr w:type="spellStart"/>
      <w:r w:rsidRPr="00285B22">
        <w:t>funkcionālā</w:t>
      </w:r>
      <w:proofErr w:type="spellEnd"/>
      <w:r w:rsidRPr="00285B22">
        <w:t xml:space="preserve"> </w:t>
      </w:r>
      <w:proofErr w:type="spellStart"/>
      <w:r w:rsidRPr="00285B22">
        <w:t>darbība</w:t>
      </w:r>
      <w:proofErr w:type="spellEnd"/>
      <w:r w:rsidRPr="00285B22">
        <w:t xml:space="preserve"> </w:t>
      </w:r>
      <w:proofErr w:type="spellStart"/>
      <w:r w:rsidRPr="00285B22">
        <w:t>ir</w:t>
      </w:r>
      <w:proofErr w:type="spellEnd"/>
      <w:r w:rsidRPr="00285B22">
        <w:t xml:space="preserve"> </w:t>
      </w:r>
      <w:proofErr w:type="spellStart"/>
      <w:r w:rsidRPr="00285B22">
        <w:t>atkarīga</w:t>
      </w:r>
      <w:proofErr w:type="spellEnd"/>
      <w:r w:rsidRPr="00285B22">
        <w:t xml:space="preserve"> no </w:t>
      </w:r>
      <w:proofErr w:type="spellStart"/>
      <w:r w:rsidRPr="00285B22">
        <w:t>kopīpašumā</w:t>
      </w:r>
      <w:proofErr w:type="spellEnd"/>
      <w:r w:rsidRPr="00285B22">
        <w:t xml:space="preserve"> </w:t>
      </w:r>
      <w:proofErr w:type="spellStart"/>
      <w:r w:rsidRPr="00285B22">
        <w:t>esošajām</w:t>
      </w:r>
      <w:proofErr w:type="spellEnd"/>
      <w:r w:rsidRPr="00285B22">
        <w:t xml:space="preserve"> </w:t>
      </w:r>
      <w:proofErr w:type="spellStart"/>
      <w:r w:rsidRPr="00285B22">
        <w:t>inženierkomunikācijām</w:t>
      </w:r>
      <w:proofErr w:type="spellEnd"/>
      <w:r w:rsidRPr="00285B22">
        <w:t>);</w:t>
      </w:r>
    </w:p>
    <w:p w14:paraId="6C7C943E" w14:textId="03C5F377" w:rsidR="005C41D4" w:rsidRPr="00285B22" w:rsidRDefault="0001514C" w:rsidP="00786A05">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t>D</w:t>
      </w:r>
      <w:r w:rsidR="002F5D5A" w:rsidRPr="00285B22">
        <w:t>zīvojamās</w:t>
      </w:r>
      <w:proofErr w:type="spellEnd"/>
      <w:r w:rsidR="002F5D5A" w:rsidRPr="00285B22">
        <w:t xml:space="preserve"> </w:t>
      </w:r>
      <w:proofErr w:type="spellStart"/>
      <w:r w:rsidR="002F5D5A" w:rsidRPr="00285B22">
        <w:t>mājas</w:t>
      </w:r>
      <w:proofErr w:type="spellEnd"/>
      <w:r w:rsidR="002F5D5A" w:rsidRPr="00285B22">
        <w:t xml:space="preserve"> </w:t>
      </w:r>
      <w:proofErr w:type="spellStart"/>
      <w:r w:rsidR="002F5D5A" w:rsidRPr="00285B22">
        <w:t>palīgēkas</w:t>
      </w:r>
      <w:proofErr w:type="spellEnd"/>
      <w:r w:rsidR="002F5D5A" w:rsidRPr="00285B22">
        <w:t xml:space="preserve"> un </w:t>
      </w:r>
      <w:proofErr w:type="spellStart"/>
      <w:r w:rsidR="002F5D5A" w:rsidRPr="00285B22">
        <w:t>būves</w:t>
      </w:r>
      <w:proofErr w:type="spellEnd"/>
      <w:r w:rsidR="002F5D5A" w:rsidRPr="00285B22">
        <w:t xml:space="preserve">, </w:t>
      </w:r>
      <w:proofErr w:type="spellStart"/>
      <w:r w:rsidR="002F5D5A" w:rsidRPr="00285B22">
        <w:t>izņemot</w:t>
      </w:r>
      <w:proofErr w:type="spellEnd"/>
      <w:r w:rsidR="002F5D5A" w:rsidRPr="00285B22">
        <w:t xml:space="preserve"> </w:t>
      </w:r>
      <w:proofErr w:type="spellStart"/>
      <w:r w:rsidR="002F5D5A" w:rsidRPr="00285B22">
        <w:t>Dzīvokļa</w:t>
      </w:r>
      <w:proofErr w:type="spellEnd"/>
      <w:r w:rsidR="002F5D5A" w:rsidRPr="00285B22">
        <w:t xml:space="preserve"> </w:t>
      </w:r>
      <w:proofErr w:type="spellStart"/>
      <w:r w:rsidR="002F5D5A" w:rsidRPr="00285B22">
        <w:t>īpašuma</w:t>
      </w:r>
      <w:proofErr w:type="spellEnd"/>
      <w:r w:rsidR="002F5D5A" w:rsidRPr="00285B22">
        <w:t xml:space="preserve"> </w:t>
      </w:r>
      <w:proofErr w:type="spellStart"/>
      <w:r w:rsidR="002F5D5A" w:rsidRPr="00285B22">
        <w:t>likuma</w:t>
      </w:r>
      <w:proofErr w:type="spellEnd"/>
      <w:r w:rsidR="002F5D5A" w:rsidRPr="00285B22">
        <w:t xml:space="preserve"> </w:t>
      </w:r>
      <w:proofErr w:type="gramStart"/>
      <w:r w:rsidR="002F5D5A" w:rsidRPr="00285B22">
        <w:t>3.panta</w:t>
      </w:r>
      <w:proofErr w:type="gramEnd"/>
      <w:r w:rsidR="002F5D5A" w:rsidRPr="00285B22">
        <w:t xml:space="preserve"> </w:t>
      </w:r>
      <w:proofErr w:type="spellStart"/>
      <w:r w:rsidR="002F5D5A" w:rsidRPr="00285B22">
        <w:t>trešajā</w:t>
      </w:r>
      <w:proofErr w:type="spellEnd"/>
      <w:r w:rsidR="002F5D5A" w:rsidRPr="00285B22">
        <w:t xml:space="preserve"> </w:t>
      </w:r>
      <w:proofErr w:type="spellStart"/>
      <w:r w:rsidR="002F5D5A" w:rsidRPr="00285B22">
        <w:t>daļā</w:t>
      </w:r>
      <w:proofErr w:type="spellEnd"/>
      <w:r w:rsidR="002F5D5A" w:rsidRPr="00285B22">
        <w:t xml:space="preserve"> </w:t>
      </w:r>
      <w:proofErr w:type="spellStart"/>
      <w:r w:rsidR="002F5D5A" w:rsidRPr="00285B22">
        <w:t>minētās</w:t>
      </w:r>
      <w:proofErr w:type="spellEnd"/>
      <w:r w:rsidR="002F5D5A" w:rsidRPr="00285B22">
        <w:t>;</w:t>
      </w:r>
    </w:p>
    <w:p w14:paraId="6492CC50" w14:textId="4E1DE3D3" w:rsidR="0001514C" w:rsidRPr="004A7449" w:rsidRDefault="002F5D5A" w:rsidP="004A7449">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t>zemesgabals</w:t>
      </w:r>
      <w:proofErr w:type="spellEnd"/>
      <w:r w:rsidRPr="00285B22">
        <w:t xml:space="preserve">, </w:t>
      </w:r>
      <w:proofErr w:type="spellStart"/>
      <w:r w:rsidRPr="00285B22">
        <w:t>uz</w:t>
      </w:r>
      <w:proofErr w:type="spellEnd"/>
      <w:r w:rsidRPr="00285B22">
        <w:t xml:space="preserve"> </w:t>
      </w:r>
      <w:proofErr w:type="spellStart"/>
      <w:r w:rsidRPr="00285B22">
        <w:t>kura</w:t>
      </w:r>
      <w:proofErr w:type="spellEnd"/>
      <w:r w:rsidRPr="00285B22">
        <w:t xml:space="preserve"> </w:t>
      </w:r>
      <w:proofErr w:type="spellStart"/>
      <w:r w:rsidRPr="00285B22">
        <w:t>atrodas</w:t>
      </w:r>
      <w:proofErr w:type="spellEnd"/>
      <w:r w:rsidRPr="00285B22">
        <w:t xml:space="preserve"> </w:t>
      </w:r>
      <w:proofErr w:type="spellStart"/>
      <w:r w:rsidR="00530A14">
        <w:t>d</w:t>
      </w:r>
      <w:r w:rsidRPr="00285B22">
        <w:t>zīvojamā</w:t>
      </w:r>
      <w:proofErr w:type="spellEnd"/>
      <w:r w:rsidRPr="00285B22">
        <w:t xml:space="preserve"> </w:t>
      </w:r>
      <w:proofErr w:type="spellStart"/>
      <w:r w:rsidRPr="00285B22">
        <w:t>māja</w:t>
      </w:r>
      <w:proofErr w:type="spellEnd"/>
      <w:r w:rsidRPr="00285B22">
        <w:t xml:space="preserve">, </w:t>
      </w:r>
      <w:proofErr w:type="spellStart"/>
      <w:r w:rsidRPr="00285B22">
        <w:t>ja</w:t>
      </w:r>
      <w:proofErr w:type="spellEnd"/>
      <w:r w:rsidRPr="00285B22">
        <w:t xml:space="preserve"> </w:t>
      </w:r>
      <w:proofErr w:type="spellStart"/>
      <w:r w:rsidRPr="00285B22">
        <w:t>tas</w:t>
      </w:r>
      <w:proofErr w:type="spellEnd"/>
      <w:r w:rsidRPr="00285B22">
        <w:t xml:space="preserve"> </w:t>
      </w:r>
      <w:proofErr w:type="spellStart"/>
      <w:r w:rsidRPr="00285B22">
        <w:t>nepieder</w:t>
      </w:r>
      <w:proofErr w:type="spellEnd"/>
      <w:r w:rsidRPr="00285B22">
        <w:t xml:space="preserve"> </w:t>
      </w:r>
      <w:proofErr w:type="spellStart"/>
      <w:r w:rsidRPr="00285B22">
        <w:t>citai</w:t>
      </w:r>
      <w:proofErr w:type="spellEnd"/>
      <w:r w:rsidRPr="00285B22">
        <w:t xml:space="preserve"> </w:t>
      </w:r>
      <w:proofErr w:type="spellStart"/>
      <w:r w:rsidRPr="00285B22">
        <w:t>personai</w:t>
      </w:r>
      <w:proofErr w:type="spellEnd"/>
      <w:r w:rsidRPr="00285B22">
        <w:t>.</w:t>
      </w:r>
    </w:p>
    <w:p w14:paraId="32A2A0C7" w14:textId="34D056C1" w:rsidR="00402D63" w:rsidRPr="00285B22" w:rsidRDefault="00FF1656" w:rsidP="004A7449">
      <w:pPr>
        <w:pStyle w:val="ListParagraph"/>
        <w:numPr>
          <w:ilvl w:val="0"/>
          <w:numId w:val="2"/>
        </w:numPr>
        <w:suppressAutoHyphens/>
        <w:autoSpaceDN w:val="0"/>
        <w:spacing w:before="120"/>
        <w:ind w:left="284" w:hanging="284"/>
        <w:contextualSpacing w:val="0"/>
        <w:jc w:val="center"/>
        <w:textAlignment w:val="baseline"/>
        <w:rPr>
          <w:b/>
          <w:color w:val="000000" w:themeColor="text1"/>
          <w:lang w:val="lv-LV"/>
        </w:rPr>
      </w:pPr>
      <w:r w:rsidRPr="00285B22">
        <w:rPr>
          <w:b/>
          <w:color w:val="000000" w:themeColor="text1"/>
          <w:lang w:val="lv-LV"/>
        </w:rPr>
        <w:t>Pārvaldnieka pienākumi</w:t>
      </w:r>
      <w:r w:rsidR="001366AD" w:rsidRPr="00285B22">
        <w:rPr>
          <w:b/>
          <w:color w:val="000000" w:themeColor="text1"/>
          <w:lang w:val="lv-LV"/>
        </w:rPr>
        <w:t xml:space="preserve"> un tiesības</w:t>
      </w:r>
    </w:p>
    <w:p w14:paraId="546355FB" w14:textId="780A313B" w:rsidR="00664AF4" w:rsidRPr="00285B22" w:rsidRDefault="00664AF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Pārvaldniekam ir pienākums:</w:t>
      </w:r>
    </w:p>
    <w:p w14:paraId="3A0FAD8E" w14:textId="58397A07" w:rsidR="00664AF4" w:rsidRPr="00285B22" w:rsidRDefault="00786A05"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v</w:t>
      </w:r>
      <w:r w:rsidR="002409E4" w:rsidRPr="00285B22">
        <w:rPr>
          <w:color w:val="000000" w:themeColor="text1"/>
          <w:lang w:val="lv-LV"/>
        </w:rPr>
        <w:t xml:space="preserve">eikt </w:t>
      </w:r>
      <w:r w:rsidR="00530A14">
        <w:rPr>
          <w:color w:val="000000" w:themeColor="text1"/>
          <w:lang w:val="lv-LV"/>
        </w:rPr>
        <w:t>p</w:t>
      </w:r>
      <w:r w:rsidR="002409E4" w:rsidRPr="00285B22">
        <w:rPr>
          <w:color w:val="000000" w:themeColor="text1"/>
          <w:lang w:val="lv-LV"/>
        </w:rPr>
        <w:t>ārvaldīšanu, i</w:t>
      </w:r>
      <w:r w:rsidR="00664AF4" w:rsidRPr="00285B22">
        <w:rPr>
          <w:color w:val="000000" w:themeColor="text1"/>
          <w:lang w:val="lv-LV"/>
        </w:rPr>
        <w:t>evēro</w:t>
      </w:r>
      <w:r w:rsidRPr="00285B22">
        <w:rPr>
          <w:color w:val="000000" w:themeColor="text1"/>
          <w:lang w:val="lv-LV"/>
        </w:rPr>
        <w:t>jo</w:t>
      </w:r>
      <w:r w:rsidR="00664AF4" w:rsidRPr="00285B22">
        <w:rPr>
          <w:color w:val="000000" w:themeColor="text1"/>
          <w:lang w:val="lv-LV"/>
        </w:rPr>
        <w:t>t</w:t>
      </w:r>
      <w:r w:rsidR="002409E4" w:rsidRPr="00285B22">
        <w:rPr>
          <w:color w:val="000000" w:themeColor="text1"/>
          <w:lang w:val="lv-LV"/>
        </w:rPr>
        <w:t xml:space="preserve"> Līgumu un</w:t>
      </w:r>
      <w:r w:rsidR="00664AF4" w:rsidRPr="00285B22">
        <w:rPr>
          <w:color w:val="000000" w:themeColor="text1"/>
          <w:lang w:val="lv-LV"/>
        </w:rPr>
        <w:t xml:space="preserve"> normatīvos aktus, kas saistīti ar dzīvojamo māju pārvaldīšanu;</w:t>
      </w:r>
    </w:p>
    <w:p w14:paraId="55A9651E" w14:textId="5F46EDC8" w:rsidR="002409E4" w:rsidRPr="00285B22" w:rsidRDefault="00D43F6D"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Īpa</w:t>
      </w:r>
      <w:r w:rsidR="001366AD" w:rsidRPr="00285B22">
        <w:rPr>
          <w:color w:val="000000" w:themeColor="text1"/>
          <w:lang w:val="lv-LV"/>
        </w:rPr>
        <w:t>š</w:t>
      </w:r>
      <w:r w:rsidRPr="00285B22">
        <w:rPr>
          <w:color w:val="000000" w:themeColor="text1"/>
          <w:lang w:val="lv-LV"/>
        </w:rPr>
        <w:t>nieku vārdā s</w:t>
      </w:r>
      <w:r w:rsidR="004C5377" w:rsidRPr="00285B22">
        <w:rPr>
          <w:color w:val="000000" w:themeColor="text1"/>
          <w:lang w:val="lv-LV"/>
        </w:rPr>
        <w:t>lēgt līgumu ar ūdens, kanalizācijas</w:t>
      </w:r>
      <w:r w:rsidRPr="00285B22">
        <w:rPr>
          <w:color w:val="000000" w:themeColor="text1"/>
          <w:lang w:val="lv-LV"/>
        </w:rPr>
        <w:t xml:space="preserve">, </w:t>
      </w:r>
      <w:r w:rsidR="004C5377" w:rsidRPr="00285B22">
        <w:rPr>
          <w:color w:val="000000" w:themeColor="text1"/>
          <w:lang w:val="lv-LV"/>
        </w:rPr>
        <w:t>atkritumu apsaimniekošanas</w:t>
      </w:r>
      <w:r w:rsidRPr="00285B22">
        <w:rPr>
          <w:color w:val="000000" w:themeColor="text1"/>
          <w:lang w:val="lv-LV"/>
        </w:rPr>
        <w:t>, siltumenerģijas</w:t>
      </w:r>
      <w:r w:rsidR="004C5377" w:rsidRPr="00285B22">
        <w:rPr>
          <w:color w:val="000000" w:themeColor="text1"/>
          <w:lang w:val="lv-LV"/>
        </w:rPr>
        <w:t xml:space="preserve"> pakalpojumu sniedzējiem</w:t>
      </w:r>
      <w:r w:rsidR="00506751" w:rsidRPr="00285B22">
        <w:rPr>
          <w:color w:val="000000" w:themeColor="text1"/>
          <w:lang w:val="lv-LV"/>
        </w:rPr>
        <w:t>, elektroenerģijas piegādātāju koplietošanas telpās</w:t>
      </w:r>
      <w:r w:rsidR="004C5377" w:rsidRPr="00285B22">
        <w:rPr>
          <w:color w:val="000000" w:themeColor="text1"/>
          <w:lang w:val="lv-LV"/>
        </w:rPr>
        <w:t>.</w:t>
      </w:r>
    </w:p>
    <w:p w14:paraId="247E9DCE" w14:textId="77777777" w:rsidR="00A531B7" w:rsidRPr="00285B22" w:rsidRDefault="00A531B7"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Pārvaldniekam ir tiesības:</w:t>
      </w:r>
    </w:p>
    <w:p w14:paraId="3CAFAB96" w14:textId="2405BE7F" w:rsidR="00E95BAE" w:rsidRPr="00632E43"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rPr>
        <w:t>saņemt</w:t>
      </w:r>
      <w:proofErr w:type="spellEnd"/>
      <w:r w:rsidRPr="00285B22">
        <w:rPr>
          <w:rStyle w:val="FontStyle20"/>
        </w:rPr>
        <w:t xml:space="preserve"> </w:t>
      </w:r>
      <w:proofErr w:type="spellStart"/>
      <w:r w:rsidRPr="00285B22">
        <w:rPr>
          <w:rStyle w:val="FontStyle20"/>
        </w:rPr>
        <w:t>viņam</w:t>
      </w:r>
      <w:proofErr w:type="spellEnd"/>
      <w:r w:rsidRPr="00285B22">
        <w:rPr>
          <w:rStyle w:val="FontStyle20"/>
        </w:rPr>
        <w:t xml:space="preserve"> </w:t>
      </w:r>
      <w:proofErr w:type="spellStart"/>
      <w:r w:rsidRPr="00285B22">
        <w:rPr>
          <w:rStyle w:val="FontStyle20"/>
        </w:rPr>
        <w:t>dotā</w:t>
      </w:r>
      <w:proofErr w:type="spellEnd"/>
      <w:r w:rsidRPr="00285B22">
        <w:rPr>
          <w:rStyle w:val="FontStyle20"/>
        </w:rPr>
        <w:t xml:space="preserve"> </w:t>
      </w:r>
      <w:proofErr w:type="spellStart"/>
      <w:r w:rsidRPr="00285B22">
        <w:rPr>
          <w:rStyle w:val="FontStyle20"/>
        </w:rPr>
        <w:t>pārvaldīšanas</w:t>
      </w:r>
      <w:proofErr w:type="spellEnd"/>
      <w:r w:rsidRPr="00285B22">
        <w:rPr>
          <w:rStyle w:val="FontStyle20"/>
        </w:rPr>
        <w:t xml:space="preserve"> </w:t>
      </w:r>
      <w:proofErr w:type="spellStart"/>
      <w:r w:rsidRPr="00285B22">
        <w:rPr>
          <w:rStyle w:val="FontStyle20"/>
        </w:rPr>
        <w:t>uzdevuma</w:t>
      </w:r>
      <w:proofErr w:type="spellEnd"/>
      <w:r w:rsidRPr="00285B22">
        <w:rPr>
          <w:rStyle w:val="FontStyle20"/>
        </w:rPr>
        <w:t xml:space="preserve"> </w:t>
      </w:r>
      <w:proofErr w:type="spellStart"/>
      <w:r w:rsidRPr="00285B22">
        <w:rPr>
          <w:rStyle w:val="FontStyle20"/>
        </w:rPr>
        <w:t>izpildei</w:t>
      </w:r>
      <w:proofErr w:type="spellEnd"/>
      <w:r w:rsidRPr="00285B22">
        <w:rPr>
          <w:rStyle w:val="FontStyle20"/>
        </w:rPr>
        <w:t xml:space="preserve"> </w:t>
      </w:r>
      <w:proofErr w:type="spellStart"/>
      <w:r w:rsidRPr="00285B22">
        <w:rPr>
          <w:rStyle w:val="FontStyle20"/>
        </w:rPr>
        <w:t>nepieciešamo</w:t>
      </w:r>
      <w:proofErr w:type="spellEnd"/>
      <w:r w:rsidRPr="00285B22">
        <w:rPr>
          <w:rStyle w:val="FontStyle20"/>
        </w:rPr>
        <w:t xml:space="preserve"> </w:t>
      </w:r>
      <w:proofErr w:type="spellStart"/>
      <w:r w:rsidRPr="00285B22">
        <w:rPr>
          <w:rStyle w:val="FontStyle20"/>
        </w:rPr>
        <w:t>finansiālo</w:t>
      </w:r>
      <w:proofErr w:type="spellEnd"/>
      <w:r w:rsidRPr="00285B22">
        <w:rPr>
          <w:rStyle w:val="FontStyle20"/>
        </w:rPr>
        <w:t xml:space="preserve"> </w:t>
      </w:r>
      <w:proofErr w:type="spellStart"/>
      <w:r w:rsidRPr="00285B22">
        <w:rPr>
          <w:rStyle w:val="FontStyle20"/>
        </w:rPr>
        <w:t>nodrošinājumu</w:t>
      </w:r>
      <w:proofErr w:type="spellEnd"/>
      <w:r w:rsidRPr="00285B22">
        <w:rPr>
          <w:rStyle w:val="FontStyle20"/>
        </w:rPr>
        <w:t xml:space="preserve">, </w:t>
      </w:r>
      <w:proofErr w:type="spellStart"/>
      <w:r w:rsidRPr="00285B22">
        <w:rPr>
          <w:rStyle w:val="FontStyle20"/>
        </w:rPr>
        <w:t>kā</w:t>
      </w:r>
      <w:proofErr w:type="spellEnd"/>
      <w:r w:rsidRPr="00285B22">
        <w:rPr>
          <w:rStyle w:val="FontStyle20"/>
        </w:rPr>
        <w:t xml:space="preserve"> </w:t>
      </w:r>
      <w:proofErr w:type="spellStart"/>
      <w:r w:rsidRPr="00285B22">
        <w:rPr>
          <w:rStyle w:val="FontStyle20"/>
        </w:rPr>
        <w:t>arī</w:t>
      </w:r>
      <w:proofErr w:type="spellEnd"/>
      <w:r w:rsidRPr="00285B22">
        <w:rPr>
          <w:rStyle w:val="FontStyle20"/>
        </w:rPr>
        <w:t xml:space="preserve"> </w:t>
      </w:r>
      <w:proofErr w:type="spellStart"/>
      <w:r w:rsidRPr="00285B22">
        <w:rPr>
          <w:rStyle w:val="FontStyle20"/>
        </w:rPr>
        <w:t>saņemt</w:t>
      </w:r>
      <w:proofErr w:type="spellEnd"/>
      <w:r w:rsidRPr="00285B22">
        <w:rPr>
          <w:rStyle w:val="FontStyle20"/>
        </w:rPr>
        <w:t xml:space="preserve"> </w:t>
      </w:r>
      <w:proofErr w:type="spellStart"/>
      <w:r w:rsidRPr="00285B22">
        <w:rPr>
          <w:rStyle w:val="FontStyle20"/>
        </w:rPr>
        <w:t>maksājumus</w:t>
      </w:r>
      <w:proofErr w:type="spellEnd"/>
      <w:r w:rsidRPr="00285B22">
        <w:rPr>
          <w:rStyle w:val="FontStyle20"/>
        </w:rPr>
        <w:t xml:space="preserve"> no </w:t>
      </w:r>
      <w:proofErr w:type="spellStart"/>
      <w:r w:rsidR="00632E43">
        <w:rPr>
          <w:rStyle w:val="FontStyle20"/>
        </w:rPr>
        <w:t>visiem</w:t>
      </w:r>
      <w:proofErr w:type="spellEnd"/>
      <w:r w:rsidR="00632E43">
        <w:rPr>
          <w:rStyle w:val="FontStyle20"/>
        </w:rPr>
        <w:t xml:space="preserve"> </w:t>
      </w:r>
      <w:proofErr w:type="spellStart"/>
      <w:r w:rsidR="00457E51">
        <w:rPr>
          <w:rStyle w:val="FontStyle20"/>
        </w:rPr>
        <w:t>d</w:t>
      </w:r>
      <w:r w:rsidRPr="00285B22">
        <w:rPr>
          <w:rStyle w:val="FontStyle20"/>
        </w:rPr>
        <w:t>zīvojamās</w:t>
      </w:r>
      <w:proofErr w:type="spellEnd"/>
      <w:r w:rsidRPr="00285B22">
        <w:rPr>
          <w:rStyle w:val="FontStyle20"/>
        </w:rPr>
        <w:t xml:space="preserve"> </w:t>
      </w:r>
      <w:proofErr w:type="spellStart"/>
      <w:r w:rsidRPr="00285B22">
        <w:rPr>
          <w:rStyle w:val="FontStyle20"/>
        </w:rPr>
        <w:t>mājas</w:t>
      </w:r>
      <w:proofErr w:type="spellEnd"/>
      <w:r w:rsidRPr="00285B22">
        <w:rPr>
          <w:rStyle w:val="FontStyle20"/>
        </w:rPr>
        <w:t xml:space="preserve"> </w:t>
      </w:r>
      <w:proofErr w:type="spellStart"/>
      <w:r w:rsidR="00F56F0C">
        <w:rPr>
          <w:rStyle w:val="FontStyle20"/>
        </w:rPr>
        <w:t>Ī</w:t>
      </w:r>
      <w:r w:rsidRPr="00285B22">
        <w:rPr>
          <w:rStyle w:val="FontStyle20"/>
        </w:rPr>
        <w:t>pašniekiem</w:t>
      </w:r>
      <w:proofErr w:type="spellEnd"/>
      <w:r w:rsidRPr="00285B22">
        <w:rPr>
          <w:rStyle w:val="FontStyle20"/>
        </w:rPr>
        <w:t xml:space="preserve"> </w:t>
      </w:r>
      <w:proofErr w:type="spellStart"/>
      <w:r w:rsidRPr="00632E43">
        <w:rPr>
          <w:rStyle w:val="FontStyle20"/>
        </w:rPr>
        <w:t>atbilstoši</w:t>
      </w:r>
      <w:proofErr w:type="spellEnd"/>
      <w:r w:rsidRPr="00632E43">
        <w:rPr>
          <w:rStyle w:val="FontStyle20"/>
        </w:rPr>
        <w:t xml:space="preserve"> </w:t>
      </w:r>
      <w:proofErr w:type="spellStart"/>
      <w:r w:rsidRPr="00632E43">
        <w:rPr>
          <w:rStyle w:val="FontStyle20"/>
        </w:rPr>
        <w:t>Līguma</w:t>
      </w:r>
      <w:proofErr w:type="spellEnd"/>
      <w:r w:rsidRPr="00632E43">
        <w:rPr>
          <w:rStyle w:val="FontStyle20"/>
        </w:rPr>
        <w:t xml:space="preserve"> </w:t>
      </w:r>
      <w:proofErr w:type="spellStart"/>
      <w:r w:rsidRPr="00632E43">
        <w:rPr>
          <w:rStyle w:val="FontStyle20"/>
        </w:rPr>
        <w:t>nosacījumiem</w:t>
      </w:r>
      <w:proofErr w:type="spellEnd"/>
      <w:r w:rsidRPr="00632E43">
        <w:rPr>
          <w:rStyle w:val="FontStyle20"/>
        </w:rPr>
        <w:t>;</w:t>
      </w:r>
    </w:p>
    <w:p w14:paraId="06EDDAAD" w14:textId="4E87D3AB" w:rsidR="00E95BAE" w:rsidRPr="00632E43"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632E43">
        <w:rPr>
          <w:rStyle w:val="FontStyle20"/>
        </w:rPr>
        <w:t>veikt</w:t>
      </w:r>
      <w:proofErr w:type="spellEnd"/>
      <w:r w:rsidRPr="00632E43">
        <w:rPr>
          <w:rStyle w:val="FontStyle20"/>
        </w:rPr>
        <w:t xml:space="preserve"> </w:t>
      </w:r>
      <w:proofErr w:type="spellStart"/>
      <w:r w:rsidR="0052187C" w:rsidRPr="00632E43">
        <w:rPr>
          <w:rStyle w:val="FontStyle20"/>
        </w:rPr>
        <w:t>d</w:t>
      </w:r>
      <w:r w:rsidRPr="00632E43">
        <w:rPr>
          <w:rStyle w:val="FontStyle20"/>
        </w:rPr>
        <w:t>zīvojamās</w:t>
      </w:r>
      <w:proofErr w:type="spellEnd"/>
      <w:r w:rsidRPr="00632E43">
        <w:rPr>
          <w:rStyle w:val="FontStyle20"/>
        </w:rPr>
        <w:t xml:space="preserve"> </w:t>
      </w:r>
      <w:proofErr w:type="spellStart"/>
      <w:r w:rsidRPr="00632E43">
        <w:rPr>
          <w:rStyle w:val="FontStyle20"/>
        </w:rPr>
        <w:t>mājas</w:t>
      </w:r>
      <w:proofErr w:type="spellEnd"/>
      <w:r w:rsidRPr="00632E43">
        <w:rPr>
          <w:rStyle w:val="FontStyle20"/>
        </w:rPr>
        <w:t xml:space="preserve"> </w:t>
      </w:r>
      <w:proofErr w:type="spellStart"/>
      <w:r w:rsidRPr="00632E43">
        <w:rPr>
          <w:rStyle w:val="FontStyle20"/>
        </w:rPr>
        <w:t>kopīpašumā</w:t>
      </w:r>
      <w:proofErr w:type="spellEnd"/>
      <w:r w:rsidRPr="00632E43">
        <w:rPr>
          <w:rStyle w:val="FontStyle20"/>
        </w:rPr>
        <w:t xml:space="preserve"> </w:t>
      </w:r>
      <w:proofErr w:type="spellStart"/>
      <w:r w:rsidRPr="00632E43">
        <w:rPr>
          <w:rStyle w:val="FontStyle20"/>
        </w:rPr>
        <w:t>esošo</w:t>
      </w:r>
      <w:proofErr w:type="spellEnd"/>
      <w:r w:rsidRPr="00632E43">
        <w:rPr>
          <w:rStyle w:val="FontStyle20"/>
        </w:rPr>
        <w:t xml:space="preserve"> </w:t>
      </w:r>
      <w:proofErr w:type="spellStart"/>
      <w:r w:rsidRPr="00632E43">
        <w:rPr>
          <w:rStyle w:val="FontStyle20"/>
        </w:rPr>
        <w:t>daļu</w:t>
      </w:r>
      <w:proofErr w:type="spellEnd"/>
      <w:r w:rsidRPr="00632E43">
        <w:rPr>
          <w:rStyle w:val="FontStyle20"/>
        </w:rPr>
        <w:t xml:space="preserve"> un </w:t>
      </w:r>
      <w:proofErr w:type="spellStart"/>
      <w:r w:rsidRPr="00632E43">
        <w:rPr>
          <w:rStyle w:val="FontStyle20"/>
        </w:rPr>
        <w:t>komunikāciju</w:t>
      </w:r>
      <w:proofErr w:type="spellEnd"/>
      <w:r w:rsidRPr="00632E43">
        <w:rPr>
          <w:rStyle w:val="FontStyle20"/>
        </w:rPr>
        <w:t xml:space="preserve"> </w:t>
      </w:r>
      <w:proofErr w:type="spellStart"/>
      <w:r w:rsidRPr="00632E43">
        <w:rPr>
          <w:rStyle w:val="FontStyle20"/>
        </w:rPr>
        <w:t>vizuālo</w:t>
      </w:r>
      <w:proofErr w:type="spellEnd"/>
      <w:r w:rsidRPr="00632E43">
        <w:rPr>
          <w:rStyle w:val="FontStyle20"/>
        </w:rPr>
        <w:t xml:space="preserve"> </w:t>
      </w:r>
      <w:proofErr w:type="spellStart"/>
      <w:r w:rsidRPr="00632E43">
        <w:rPr>
          <w:rStyle w:val="FontStyle20"/>
        </w:rPr>
        <w:t>apsekošanu</w:t>
      </w:r>
      <w:proofErr w:type="spellEnd"/>
      <w:r w:rsidRPr="00632E43">
        <w:rPr>
          <w:rStyle w:val="FontStyle20"/>
        </w:rPr>
        <w:t xml:space="preserve"> un </w:t>
      </w:r>
      <w:proofErr w:type="spellStart"/>
      <w:r w:rsidRPr="00632E43">
        <w:rPr>
          <w:rStyle w:val="FontStyle20"/>
        </w:rPr>
        <w:t>remontu</w:t>
      </w:r>
      <w:proofErr w:type="spellEnd"/>
      <w:r w:rsidRPr="00632E43">
        <w:rPr>
          <w:rStyle w:val="FontStyle20"/>
        </w:rPr>
        <w:t xml:space="preserve">, </w:t>
      </w:r>
      <w:proofErr w:type="spellStart"/>
      <w:r w:rsidRPr="00632E43">
        <w:rPr>
          <w:rStyle w:val="FontStyle20"/>
        </w:rPr>
        <w:t>ja</w:t>
      </w:r>
      <w:proofErr w:type="spellEnd"/>
      <w:r w:rsidRPr="00632E43">
        <w:rPr>
          <w:rStyle w:val="FontStyle20"/>
        </w:rPr>
        <w:t xml:space="preserve"> </w:t>
      </w:r>
      <w:proofErr w:type="spellStart"/>
      <w:r w:rsidRPr="00632E43">
        <w:rPr>
          <w:rStyle w:val="FontStyle20"/>
        </w:rPr>
        <w:t>šo</w:t>
      </w:r>
      <w:proofErr w:type="spellEnd"/>
      <w:r w:rsidRPr="00632E43">
        <w:rPr>
          <w:rStyle w:val="FontStyle20"/>
        </w:rPr>
        <w:t xml:space="preserve"> </w:t>
      </w:r>
      <w:proofErr w:type="spellStart"/>
      <w:r w:rsidRPr="00632E43">
        <w:rPr>
          <w:rStyle w:val="FontStyle20"/>
        </w:rPr>
        <w:t>darbību</w:t>
      </w:r>
      <w:proofErr w:type="spellEnd"/>
      <w:r w:rsidRPr="00632E43">
        <w:rPr>
          <w:rStyle w:val="FontStyle20"/>
        </w:rPr>
        <w:t xml:space="preserve"> </w:t>
      </w:r>
      <w:proofErr w:type="spellStart"/>
      <w:r w:rsidRPr="00632E43">
        <w:rPr>
          <w:rStyle w:val="FontStyle20"/>
        </w:rPr>
        <w:t>veikšana</w:t>
      </w:r>
      <w:proofErr w:type="spellEnd"/>
      <w:r w:rsidRPr="00632E43">
        <w:rPr>
          <w:rStyle w:val="FontStyle20"/>
        </w:rPr>
        <w:t xml:space="preserve"> </w:t>
      </w:r>
      <w:proofErr w:type="spellStart"/>
      <w:r w:rsidRPr="00632E43">
        <w:rPr>
          <w:rStyle w:val="FontStyle20"/>
        </w:rPr>
        <w:t>saistīta</w:t>
      </w:r>
      <w:proofErr w:type="spellEnd"/>
      <w:r w:rsidRPr="00632E43">
        <w:rPr>
          <w:rStyle w:val="FontStyle20"/>
        </w:rPr>
        <w:t xml:space="preserve"> </w:t>
      </w:r>
      <w:proofErr w:type="spellStart"/>
      <w:r w:rsidRPr="00632E43">
        <w:rPr>
          <w:rStyle w:val="FontStyle20"/>
        </w:rPr>
        <w:t>ar</w:t>
      </w:r>
      <w:proofErr w:type="spellEnd"/>
      <w:r w:rsidRPr="00632E43">
        <w:rPr>
          <w:rStyle w:val="FontStyle20"/>
        </w:rPr>
        <w:t xml:space="preserve"> </w:t>
      </w:r>
      <w:proofErr w:type="spellStart"/>
      <w:r w:rsidRPr="00632E43">
        <w:rPr>
          <w:rStyle w:val="FontStyle20"/>
        </w:rPr>
        <w:t>iekļūšanu</w:t>
      </w:r>
      <w:proofErr w:type="spellEnd"/>
      <w:r w:rsidRPr="00632E43">
        <w:rPr>
          <w:rStyle w:val="FontStyle20"/>
        </w:rPr>
        <w:t xml:space="preserve"> </w:t>
      </w:r>
      <w:proofErr w:type="spellStart"/>
      <w:r w:rsidRPr="00632E43">
        <w:rPr>
          <w:rStyle w:val="FontStyle20"/>
        </w:rPr>
        <w:t>konkrētam</w:t>
      </w:r>
      <w:proofErr w:type="spellEnd"/>
      <w:r w:rsidRPr="00632E43">
        <w:rPr>
          <w:rStyle w:val="FontStyle20"/>
        </w:rPr>
        <w:t xml:space="preserve"> </w:t>
      </w:r>
      <w:proofErr w:type="spellStart"/>
      <w:r w:rsidRPr="00632E43">
        <w:rPr>
          <w:rStyle w:val="FontStyle20"/>
        </w:rPr>
        <w:t>dzīvokļu</w:t>
      </w:r>
      <w:proofErr w:type="spellEnd"/>
      <w:r w:rsidRPr="00632E43">
        <w:rPr>
          <w:rStyle w:val="FontStyle20"/>
        </w:rPr>
        <w:t xml:space="preserve"> </w:t>
      </w:r>
      <w:proofErr w:type="spellStart"/>
      <w:r w:rsidRPr="00632E43">
        <w:rPr>
          <w:rStyle w:val="FontStyle20"/>
        </w:rPr>
        <w:t>īpašuma</w:t>
      </w:r>
      <w:proofErr w:type="spellEnd"/>
      <w:r w:rsidRPr="00632E43">
        <w:rPr>
          <w:rStyle w:val="FontStyle20"/>
        </w:rPr>
        <w:t xml:space="preserve"> </w:t>
      </w:r>
      <w:proofErr w:type="spellStart"/>
      <w:r w:rsidRPr="00632E43">
        <w:rPr>
          <w:rStyle w:val="FontStyle20"/>
        </w:rPr>
        <w:t>īpašniekam</w:t>
      </w:r>
      <w:proofErr w:type="spellEnd"/>
      <w:r w:rsidRPr="00632E43">
        <w:rPr>
          <w:rStyle w:val="FontStyle20"/>
        </w:rPr>
        <w:t xml:space="preserve"> </w:t>
      </w:r>
      <w:proofErr w:type="spellStart"/>
      <w:r w:rsidRPr="00632E43">
        <w:rPr>
          <w:rStyle w:val="FontStyle20"/>
        </w:rPr>
        <w:t>piederošā</w:t>
      </w:r>
      <w:proofErr w:type="spellEnd"/>
      <w:r w:rsidRPr="00632E43">
        <w:rPr>
          <w:rStyle w:val="FontStyle20"/>
        </w:rPr>
        <w:t xml:space="preserve"> </w:t>
      </w:r>
      <w:proofErr w:type="spellStart"/>
      <w:r w:rsidRPr="00632E43">
        <w:rPr>
          <w:rStyle w:val="FontStyle20"/>
        </w:rPr>
        <w:t>īpašumā</w:t>
      </w:r>
      <w:proofErr w:type="spellEnd"/>
      <w:r w:rsidRPr="00632E43">
        <w:rPr>
          <w:rStyle w:val="FontStyle20"/>
        </w:rPr>
        <w:t xml:space="preserve">, </w:t>
      </w:r>
      <w:proofErr w:type="spellStart"/>
      <w:r w:rsidRPr="00632E43">
        <w:rPr>
          <w:rStyle w:val="FontStyle20"/>
        </w:rPr>
        <w:t>iepriekš</w:t>
      </w:r>
      <w:proofErr w:type="spellEnd"/>
      <w:r w:rsidRPr="00632E43">
        <w:rPr>
          <w:rStyle w:val="FontStyle20"/>
        </w:rPr>
        <w:t xml:space="preserve"> </w:t>
      </w:r>
      <w:proofErr w:type="spellStart"/>
      <w:r w:rsidRPr="00632E43">
        <w:rPr>
          <w:rStyle w:val="FontStyle20"/>
        </w:rPr>
        <w:t>saskaņojot</w:t>
      </w:r>
      <w:proofErr w:type="spellEnd"/>
      <w:r w:rsidRPr="00632E43">
        <w:rPr>
          <w:rStyle w:val="FontStyle20"/>
        </w:rPr>
        <w:t xml:space="preserve"> </w:t>
      </w:r>
      <w:proofErr w:type="spellStart"/>
      <w:r w:rsidRPr="00632E43">
        <w:rPr>
          <w:rStyle w:val="FontStyle20"/>
        </w:rPr>
        <w:t>šo</w:t>
      </w:r>
      <w:proofErr w:type="spellEnd"/>
      <w:r w:rsidRPr="00632E43">
        <w:rPr>
          <w:rStyle w:val="FontStyle20"/>
        </w:rPr>
        <w:t xml:space="preserve"> </w:t>
      </w:r>
      <w:proofErr w:type="spellStart"/>
      <w:r w:rsidRPr="00632E43">
        <w:rPr>
          <w:rStyle w:val="FontStyle20"/>
        </w:rPr>
        <w:t>darbu</w:t>
      </w:r>
      <w:proofErr w:type="spellEnd"/>
      <w:r w:rsidRPr="00632E43">
        <w:rPr>
          <w:rStyle w:val="FontStyle20"/>
        </w:rPr>
        <w:t xml:space="preserve"> </w:t>
      </w:r>
      <w:proofErr w:type="spellStart"/>
      <w:r w:rsidRPr="00632E43">
        <w:rPr>
          <w:rStyle w:val="FontStyle20"/>
        </w:rPr>
        <w:t>veikšanas</w:t>
      </w:r>
      <w:proofErr w:type="spellEnd"/>
      <w:r w:rsidRPr="00632E43">
        <w:rPr>
          <w:rStyle w:val="FontStyle20"/>
        </w:rPr>
        <w:t xml:space="preserve"> </w:t>
      </w:r>
      <w:proofErr w:type="spellStart"/>
      <w:r w:rsidRPr="00632E43">
        <w:rPr>
          <w:rStyle w:val="FontStyle20"/>
        </w:rPr>
        <w:t>laiku</w:t>
      </w:r>
      <w:proofErr w:type="spellEnd"/>
      <w:r w:rsidRPr="00632E43">
        <w:rPr>
          <w:rStyle w:val="FontStyle20"/>
        </w:rPr>
        <w:t xml:space="preserve"> </w:t>
      </w:r>
      <w:proofErr w:type="spellStart"/>
      <w:r w:rsidRPr="00632E43">
        <w:rPr>
          <w:rStyle w:val="FontStyle20"/>
        </w:rPr>
        <w:t>ar</w:t>
      </w:r>
      <w:proofErr w:type="spellEnd"/>
      <w:r w:rsidRPr="00632E43">
        <w:rPr>
          <w:rStyle w:val="FontStyle20"/>
        </w:rPr>
        <w:t xml:space="preserve"> </w:t>
      </w:r>
      <w:proofErr w:type="spellStart"/>
      <w:r w:rsidR="00F011E1">
        <w:rPr>
          <w:rStyle w:val="FontStyle20"/>
        </w:rPr>
        <w:t>tā</w:t>
      </w:r>
      <w:proofErr w:type="spellEnd"/>
      <w:r w:rsidR="00F011E1">
        <w:rPr>
          <w:rStyle w:val="FontStyle20"/>
        </w:rPr>
        <w:t xml:space="preserve"> </w:t>
      </w:r>
      <w:proofErr w:type="spellStart"/>
      <w:r w:rsidRPr="00632E43">
        <w:rPr>
          <w:rStyle w:val="FontStyle20"/>
        </w:rPr>
        <w:t>īpašnieku</w:t>
      </w:r>
      <w:proofErr w:type="spellEnd"/>
      <w:r w:rsidRPr="00632E43">
        <w:rPr>
          <w:rStyle w:val="FontStyle20"/>
        </w:rPr>
        <w:t>;</w:t>
      </w:r>
    </w:p>
    <w:p w14:paraId="3497CE77" w14:textId="7419C273" w:rsidR="00E95BAE" w:rsidRPr="00285B22"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rPr>
        <w:t>pārstāvēt</w:t>
      </w:r>
      <w:proofErr w:type="spellEnd"/>
      <w:r w:rsidRPr="00285B22">
        <w:rPr>
          <w:rStyle w:val="FontStyle20"/>
        </w:rPr>
        <w:t xml:space="preserve"> </w:t>
      </w:r>
      <w:proofErr w:type="spellStart"/>
      <w:r w:rsidR="00394A27">
        <w:rPr>
          <w:rStyle w:val="FontStyle20"/>
        </w:rPr>
        <w:t>d</w:t>
      </w:r>
      <w:r w:rsidRPr="00285B22">
        <w:rPr>
          <w:rStyle w:val="FontStyle20"/>
        </w:rPr>
        <w:t>zīvojamās</w:t>
      </w:r>
      <w:proofErr w:type="spellEnd"/>
      <w:r w:rsidRPr="00285B22">
        <w:rPr>
          <w:rStyle w:val="FontStyle20"/>
        </w:rPr>
        <w:t xml:space="preserve"> </w:t>
      </w:r>
      <w:proofErr w:type="spellStart"/>
      <w:r w:rsidRPr="00285B22">
        <w:rPr>
          <w:rStyle w:val="FontStyle20"/>
        </w:rPr>
        <w:t>mājas</w:t>
      </w:r>
      <w:proofErr w:type="spellEnd"/>
      <w:r w:rsidRPr="00285B22">
        <w:rPr>
          <w:rStyle w:val="FontStyle20"/>
        </w:rPr>
        <w:t xml:space="preserve"> </w:t>
      </w:r>
      <w:proofErr w:type="spellStart"/>
      <w:r w:rsidR="00F011E1">
        <w:rPr>
          <w:rStyle w:val="FontStyle20"/>
        </w:rPr>
        <w:t>Ī</w:t>
      </w:r>
      <w:r w:rsidRPr="00285B22">
        <w:rPr>
          <w:rStyle w:val="FontStyle20"/>
        </w:rPr>
        <w:t>pašnieku</w:t>
      </w:r>
      <w:proofErr w:type="spellEnd"/>
      <w:r w:rsidR="004B452F">
        <w:rPr>
          <w:rStyle w:val="FontStyle20"/>
        </w:rPr>
        <w:t xml:space="preserve"> </w:t>
      </w:r>
      <w:proofErr w:type="spellStart"/>
      <w:r w:rsidRPr="00285B22">
        <w:rPr>
          <w:rStyle w:val="FontStyle20"/>
        </w:rPr>
        <w:t>intereses</w:t>
      </w:r>
      <w:proofErr w:type="spellEnd"/>
      <w:r w:rsidRPr="00285B22">
        <w:rPr>
          <w:rStyle w:val="FontStyle20"/>
        </w:rPr>
        <w:t xml:space="preserve"> </w:t>
      </w:r>
      <w:proofErr w:type="spellStart"/>
      <w:r w:rsidRPr="00285B22">
        <w:rPr>
          <w:rStyle w:val="FontStyle20"/>
        </w:rPr>
        <w:t>jautājumos</w:t>
      </w:r>
      <w:proofErr w:type="spellEnd"/>
      <w:r w:rsidRPr="00285B22">
        <w:rPr>
          <w:rStyle w:val="FontStyle20"/>
        </w:rPr>
        <w:t xml:space="preserve">, kas </w:t>
      </w:r>
      <w:proofErr w:type="spellStart"/>
      <w:r w:rsidRPr="00285B22">
        <w:rPr>
          <w:rStyle w:val="FontStyle20"/>
        </w:rPr>
        <w:t>saistīti</w:t>
      </w:r>
      <w:proofErr w:type="spellEnd"/>
      <w:r w:rsidRPr="00285B22">
        <w:rPr>
          <w:rStyle w:val="FontStyle20"/>
        </w:rPr>
        <w:t xml:space="preserve"> </w:t>
      </w:r>
      <w:proofErr w:type="spellStart"/>
      <w:r w:rsidRPr="00285B22">
        <w:rPr>
          <w:rStyle w:val="FontStyle20"/>
        </w:rPr>
        <w:t>ar</w:t>
      </w:r>
      <w:proofErr w:type="spellEnd"/>
      <w:r w:rsidRPr="00285B22">
        <w:rPr>
          <w:rStyle w:val="FontStyle20"/>
        </w:rPr>
        <w:t xml:space="preserve"> </w:t>
      </w:r>
      <w:proofErr w:type="spellStart"/>
      <w:r w:rsidR="00394A27">
        <w:rPr>
          <w:rStyle w:val="FontStyle20"/>
        </w:rPr>
        <w:t>d</w:t>
      </w:r>
      <w:r w:rsidRPr="00285B22">
        <w:rPr>
          <w:rStyle w:val="FontStyle20"/>
        </w:rPr>
        <w:t>zīvojamās</w:t>
      </w:r>
      <w:proofErr w:type="spellEnd"/>
      <w:r w:rsidRPr="00285B22">
        <w:rPr>
          <w:rStyle w:val="FontStyle20"/>
        </w:rPr>
        <w:t xml:space="preserve"> </w:t>
      </w:r>
      <w:proofErr w:type="spellStart"/>
      <w:r w:rsidRPr="00285B22">
        <w:rPr>
          <w:rStyle w:val="FontStyle20"/>
        </w:rPr>
        <w:t>mājas</w:t>
      </w:r>
      <w:proofErr w:type="spellEnd"/>
      <w:r w:rsidRPr="00285B22">
        <w:rPr>
          <w:rStyle w:val="FontStyle20"/>
        </w:rPr>
        <w:t xml:space="preserve"> </w:t>
      </w:r>
      <w:proofErr w:type="spellStart"/>
      <w:r w:rsidRPr="00285B22">
        <w:rPr>
          <w:rStyle w:val="FontStyle20"/>
        </w:rPr>
        <w:t>pārvaldīšanu</w:t>
      </w:r>
      <w:proofErr w:type="spellEnd"/>
      <w:r w:rsidRPr="00285B22">
        <w:rPr>
          <w:rStyle w:val="FontStyle20"/>
        </w:rPr>
        <w:t xml:space="preserve"> un </w:t>
      </w:r>
      <w:proofErr w:type="spellStart"/>
      <w:r w:rsidRPr="00285B22">
        <w:rPr>
          <w:rStyle w:val="FontStyle20"/>
        </w:rPr>
        <w:t>uzlabošanu</w:t>
      </w:r>
      <w:proofErr w:type="spellEnd"/>
      <w:r w:rsidR="00394A27">
        <w:rPr>
          <w:rStyle w:val="FontStyle20"/>
        </w:rPr>
        <w:t>,</w:t>
      </w:r>
      <w:r w:rsidRPr="00285B22">
        <w:rPr>
          <w:rStyle w:val="FontStyle20"/>
        </w:rPr>
        <w:t xml:space="preserve"> </w:t>
      </w:r>
      <w:proofErr w:type="spellStart"/>
      <w:r w:rsidRPr="00285B22">
        <w:rPr>
          <w:rStyle w:val="FontStyle20"/>
        </w:rPr>
        <w:t>valsts</w:t>
      </w:r>
      <w:proofErr w:type="spellEnd"/>
      <w:r w:rsidRPr="00285B22">
        <w:rPr>
          <w:rStyle w:val="FontStyle20"/>
        </w:rPr>
        <w:t xml:space="preserve"> un </w:t>
      </w:r>
      <w:proofErr w:type="spellStart"/>
      <w:r w:rsidRPr="00285B22">
        <w:rPr>
          <w:rStyle w:val="FontStyle20"/>
        </w:rPr>
        <w:t>pašvaldību</w:t>
      </w:r>
      <w:proofErr w:type="spellEnd"/>
      <w:r w:rsidRPr="00285B22">
        <w:rPr>
          <w:rStyle w:val="FontStyle20"/>
        </w:rPr>
        <w:t xml:space="preserve"> </w:t>
      </w:r>
      <w:proofErr w:type="spellStart"/>
      <w:r w:rsidRPr="00285B22">
        <w:rPr>
          <w:rStyle w:val="FontStyle20"/>
        </w:rPr>
        <w:t>institūcijās</w:t>
      </w:r>
      <w:proofErr w:type="spellEnd"/>
      <w:r w:rsidRPr="00285B22">
        <w:rPr>
          <w:rStyle w:val="FontStyle20"/>
        </w:rPr>
        <w:t xml:space="preserve">, </w:t>
      </w:r>
      <w:proofErr w:type="spellStart"/>
      <w:r w:rsidRPr="00285B22">
        <w:rPr>
          <w:rStyle w:val="FontStyle20"/>
        </w:rPr>
        <w:t>tiesās</w:t>
      </w:r>
      <w:proofErr w:type="spellEnd"/>
      <w:r w:rsidRPr="00285B22">
        <w:rPr>
          <w:rStyle w:val="FontStyle20"/>
        </w:rPr>
        <w:t xml:space="preserve">, </w:t>
      </w:r>
      <w:proofErr w:type="spellStart"/>
      <w:r w:rsidRPr="00285B22">
        <w:rPr>
          <w:rStyle w:val="FontStyle20"/>
        </w:rPr>
        <w:t>attiecībās</w:t>
      </w:r>
      <w:proofErr w:type="spellEnd"/>
      <w:r w:rsidRPr="00285B22">
        <w:rPr>
          <w:rStyle w:val="FontStyle20"/>
        </w:rPr>
        <w:t xml:space="preserve"> </w:t>
      </w:r>
      <w:proofErr w:type="spellStart"/>
      <w:r w:rsidRPr="00285B22">
        <w:rPr>
          <w:rStyle w:val="FontStyle20"/>
        </w:rPr>
        <w:t>ar</w:t>
      </w:r>
      <w:proofErr w:type="spellEnd"/>
      <w:r w:rsidRPr="00285B22">
        <w:rPr>
          <w:rStyle w:val="FontStyle20"/>
        </w:rPr>
        <w:t xml:space="preserve"> </w:t>
      </w:r>
      <w:proofErr w:type="spellStart"/>
      <w:r w:rsidRPr="00285B22">
        <w:rPr>
          <w:rStyle w:val="FontStyle20"/>
        </w:rPr>
        <w:t>fiziskām</w:t>
      </w:r>
      <w:proofErr w:type="spellEnd"/>
      <w:r w:rsidRPr="00285B22">
        <w:rPr>
          <w:rStyle w:val="FontStyle20"/>
        </w:rPr>
        <w:t xml:space="preserve"> un </w:t>
      </w:r>
      <w:proofErr w:type="spellStart"/>
      <w:r w:rsidRPr="00285B22">
        <w:rPr>
          <w:rStyle w:val="FontStyle20"/>
        </w:rPr>
        <w:t>juridiskām</w:t>
      </w:r>
      <w:proofErr w:type="spellEnd"/>
      <w:r w:rsidRPr="00285B22">
        <w:rPr>
          <w:rStyle w:val="FontStyle20"/>
        </w:rPr>
        <w:t xml:space="preserve"> </w:t>
      </w:r>
      <w:proofErr w:type="spellStart"/>
      <w:r w:rsidRPr="00285B22">
        <w:rPr>
          <w:rStyle w:val="FontStyle20"/>
        </w:rPr>
        <w:t>personām</w:t>
      </w:r>
      <w:proofErr w:type="spellEnd"/>
      <w:r w:rsidRPr="00285B22">
        <w:rPr>
          <w:rStyle w:val="FontStyle20"/>
        </w:rPr>
        <w:t xml:space="preserve">, </w:t>
      </w:r>
      <w:proofErr w:type="spellStart"/>
      <w:r w:rsidRPr="00285B22">
        <w:rPr>
          <w:rStyle w:val="FontStyle20"/>
        </w:rPr>
        <w:t>tajā</w:t>
      </w:r>
      <w:proofErr w:type="spellEnd"/>
      <w:r w:rsidRPr="00285B22">
        <w:rPr>
          <w:rStyle w:val="FontStyle20"/>
        </w:rPr>
        <w:t xml:space="preserve"> </w:t>
      </w:r>
      <w:proofErr w:type="spellStart"/>
      <w:r w:rsidRPr="00285B22">
        <w:rPr>
          <w:rStyle w:val="FontStyle20"/>
        </w:rPr>
        <w:t>skaitā</w:t>
      </w:r>
      <w:proofErr w:type="spellEnd"/>
      <w:r w:rsidRPr="00285B22">
        <w:rPr>
          <w:rStyle w:val="FontStyle20"/>
        </w:rPr>
        <w:t xml:space="preserve"> </w:t>
      </w:r>
      <w:proofErr w:type="spellStart"/>
      <w:r w:rsidRPr="00285B22">
        <w:rPr>
          <w:rStyle w:val="FontStyle20"/>
        </w:rPr>
        <w:t>pieprasīt</w:t>
      </w:r>
      <w:proofErr w:type="spellEnd"/>
      <w:r w:rsidRPr="00285B22">
        <w:rPr>
          <w:rStyle w:val="FontStyle20"/>
        </w:rPr>
        <w:t xml:space="preserve">, </w:t>
      </w:r>
      <w:proofErr w:type="spellStart"/>
      <w:r w:rsidR="00F011E1" w:rsidRPr="00285B22">
        <w:rPr>
          <w:rStyle w:val="FontStyle20"/>
        </w:rPr>
        <w:t>saņemt</w:t>
      </w:r>
      <w:proofErr w:type="spellEnd"/>
      <w:r w:rsidR="00F011E1" w:rsidRPr="00285B22">
        <w:rPr>
          <w:rStyle w:val="FontStyle20"/>
        </w:rPr>
        <w:t xml:space="preserve"> </w:t>
      </w:r>
      <w:r w:rsidR="00F011E1">
        <w:rPr>
          <w:rStyle w:val="FontStyle20"/>
        </w:rPr>
        <w:t xml:space="preserve">un </w:t>
      </w:r>
      <w:proofErr w:type="spellStart"/>
      <w:r w:rsidRPr="00285B22">
        <w:rPr>
          <w:rStyle w:val="FontStyle20"/>
        </w:rPr>
        <w:t>iesniegt</w:t>
      </w:r>
      <w:proofErr w:type="spellEnd"/>
      <w:r w:rsidRPr="00285B22">
        <w:rPr>
          <w:rStyle w:val="FontStyle20"/>
        </w:rPr>
        <w:t xml:space="preserve"> </w:t>
      </w:r>
      <w:proofErr w:type="spellStart"/>
      <w:r w:rsidRPr="00285B22">
        <w:rPr>
          <w:rStyle w:val="FontStyle20"/>
        </w:rPr>
        <w:t>visus</w:t>
      </w:r>
      <w:proofErr w:type="spellEnd"/>
      <w:r w:rsidRPr="00285B22">
        <w:rPr>
          <w:rStyle w:val="FontStyle20"/>
        </w:rPr>
        <w:t xml:space="preserve"> </w:t>
      </w:r>
      <w:proofErr w:type="spellStart"/>
      <w:r w:rsidRPr="00285B22">
        <w:rPr>
          <w:rStyle w:val="FontStyle20"/>
        </w:rPr>
        <w:t>nepieciešamos</w:t>
      </w:r>
      <w:proofErr w:type="spellEnd"/>
      <w:r w:rsidRPr="00285B22">
        <w:rPr>
          <w:rStyle w:val="FontStyle20"/>
        </w:rPr>
        <w:t xml:space="preserve"> </w:t>
      </w:r>
      <w:proofErr w:type="spellStart"/>
      <w:r w:rsidRPr="00285B22">
        <w:rPr>
          <w:rStyle w:val="FontStyle20"/>
        </w:rPr>
        <w:t>dokumentus</w:t>
      </w:r>
      <w:proofErr w:type="spellEnd"/>
      <w:r w:rsidRPr="00285B22">
        <w:rPr>
          <w:rStyle w:val="FontStyle20"/>
        </w:rPr>
        <w:t xml:space="preserve">, </w:t>
      </w:r>
      <w:proofErr w:type="spellStart"/>
      <w:r w:rsidRPr="00285B22">
        <w:rPr>
          <w:rStyle w:val="FontStyle20"/>
        </w:rPr>
        <w:t>izziņas</w:t>
      </w:r>
      <w:proofErr w:type="spellEnd"/>
      <w:r w:rsidRPr="00285B22">
        <w:rPr>
          <w:rStyle w:val="FontStyle20"/>
        </w:rPr>
        <w:t xml:space="preserve"> un </w:t>
      </w:r>
      <w:proofErr w:type="spellStart"/>
      <w:r w:rsidRPr="00285B22">
        <w:rPr>
          <w:rStyle w:val="FontStyle20"/>
        </w:rPr>
        <w:t>citus</w:t>
      </w:r>
      <w:proofErr w:type="spellEnd"/>
      <w:r w:rsidRPr="00285B22">
        <w:rPr>
          <w:rStyle w:val="FontStyle20"/>
        </w:rPr>
        <w:t xml:space="preserve"> </w:t>
      </w:r>
      <w:proofErr w:type="spellStart"/>
      <w:r w:rsidRPr="00285B22">
        <w:rPr>
          <w:rStyle w:val="FontStyle20"/>
        </w:rPr>
        <w:t>datus</w:t>
      </w:r>
      <w:proofErr w:type="spellEnd"/>
      <w:r w:rsidRPr="00285B22">
        <w:rPr>
          <w:rStyle w:val="FontStyle20"/>
        </w:rPr>
        <w:t xml:space="preserve"> </w:t>
      </w:r>
      <w:proofErr w:type="spellStart"/>
      <w:r w:rsidR="00F011E1" w:rsidRPr="00285B22">
        <w:rPr>
          <w:rStyle w:val="FontStyle20"/>
        </w:rPr>
        <w:t>valsts</w:t>
      </w:r>
      <w:proofErr w:type="spellEnd"/>
      <w:r w:rsidR="00F011E1" w:rsidRPr="00285B22">
        <w:rPr>
          <w:rStyle w:val="FontStyle20"/>
        </w:rPr>
        <w:t xml:space="preserve"> un </w:t>
      </w:r>
      <w:proofErr w:type="spellStart"/>
      <w:r w:rsidR="00F011E1" w:rsidRPr="00285B22">
        <w:rPr>
          <w:rStyle w:val="FontStyle20"/>
        </w:rPr>
        <w:t>pašvaldību</w:t>
      </w:r>
      <w:proofErr w:type="spellEnd"/>
      <w:r w:rsidR="00F011E1" w:rsidRPr="00285B22">
        <w:rPr>
          <w:rStyle w:val="FontStyle20"/>
        </w:rPr>
        <w:t xml:space="preserve"> </w:t>
      </w:r>
      <w:proofErr w:type="spellStart"/>
      <w:r w:rsidR="00F011E1" w:rsidRPr="00285B22">
        <w:rPr>
          <w:rStyle w:val="FontStyle20"/>
        </w:rPr>
        <w:t>institūcijās</w:t>
      </w:r>
      <w:proofErr w:type="spellEnd"/>
      <w:r w:rsidR="00F011E1" w:rsidRPr="00285B22">
        <w:rPr>
          <w:rStyle w:val="FontStyle20"/>
        </w:rPr>
        <w:t xml:space="preserve">, </w:t>
      </w:r>
      <w:proofErr w:type="spellStart"/>
      <w:r w:rsidR="00F011E1" w:rsidRPr="00285B22">
        <w:rPr>
          <w:rStyle w:val="FontStyle20"/>
        </w:rPr>
        <w:t>tiesās</w:t>
      </w:r>
      <w:proofErr w:type="spellEnd"/>
      <w:r w:rsidR="00F011E1">
        <w:rPr>
          <w:rStyle w:val="FontStyle20"/>
        </w:rPr>
        <w:t xml:space="preserve">, </w:t>
      </w:r>
      <w:proofErr w:type="spellStart"/>
      <w:r w:rsidR="00F011E1">
        <w:rPr>
          <w:rStyle w:val="FontStyle20"/>
        </w:rPr>
        <w:t>fiziskām</w:t>
      </w:r>
      <w:proofErr w:type="spellEnd"/>
      <w:r w:rsidR="00F011E1">
        <w:rPr>
          <w:rStyle w:val="FontStyle20"/>
        </w:rPr>
        <w:t xml:space="preserve"> un </w:t>
      </w:r>
      <w:proofErr w:type="spellStart"/>
      <w:r w:rsidR="00F011E1">
        <w:rPr>
          <w:rStyle w:val="FontStyle20"/>
        </w:rPr>
        <w:t>juridiskām</w:t>
      </w:r>
      <w:proofErr w:type="spellEnd"/>
      <w:r w:rsidR="00F011E1">
        <w:rPr>
          <w:rStyle w:val="FontStyle20"/>
        </w:rPr>
        <w:t xml:space="preserve"> </w:t>
      </w:r>
      <w:proofErr w:type="spellStart"/>
      <w:r w:rsidR="00F011E1">
        <w:rPr>
          <w:rStyle w:val="FontStyle20"/>
        </w:rPr>
        <w:t>personām</w:t>
      </w:r>
      <w:proofErr w:type="spellEnd"/>
      <w:r w:rsidRPr="00285B22">
        <w:rPr>
          <w:rStyle w:val="FontStyle20"/>
        </w:rPr>
        <w:t>;</w:t>
      </w:r>
    </w:p>
    <w:p w14:paraId="4DD76F8E" w14:textId="486206B4" w:rsidR="00E95BAE" w:rsidRPr="00285B22"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rPr>
        <w:t>iesniegt</w:t>
      </w:r>
      <w:proofErr w:type="spellEnd"/>
      <w:r w:rsidRPr="00285B22">
        <w:rPr>
          <w:rStyle w:val="FontStyle20"/>
        </w:rPr>
        <w:t xml:space="preserve"> </w:t>
      </w:r>
      <w:proofErr w:type="spellStart"/>
      <w:r w:rsidRPr="00285B22">
        <w:rPr>
          <w:rStyle w:val="FontStyle20"/>
        </w:rPr>
        <w:t>izskatīšanai</w:t>
      </w:r>
      <w:proofErr w:type="spellEnd"/>
      <w:r w:rsidRPr="00285B22">
        <w:rPr>
          <w:rStyle w:val="FontStyle20"/>
        </w:rPr>
        <w:t xml:space="preserve"> </w:t>
      </w:r>
      <w:proofErr w:type="spellStart"/>
      <w:r w:rsidR="00394A27">
        <w:rPr>
          <w:rStyle w:val="FontStyle20"/>
        </w:rPr>
        <w:t>d</w:t>
      </w:r>
      <w:r w:rsidR="004B452F">
        <w:rPr>
          <w:rStyle w:val="FontStyle20"/>
        </w:rPr>
        <w:t>zīvojamās</w:t>
      </w:r>
      <w:proofErr w:type="spellEnd"/>
      <w:r w:rsidR="004B452F">
        <w:rPr>
          <w:rStyle w:val="FontStyle20"/>
        </w:rPr>
        <w:t xml:space="preserve"> </w:t>
      </w:r>
      <w:proofErr w:type="spellStart"/>
      <w:r w:rsidR="004B452F">
        <w:rPr>
          <w:rStyle w:val="FontStyle20"/>
        </w:rPr>
        <w:t>mājas</w:t>
      </w:r>
      <w:proofErr w:type="spellEnd"/>
      <w:r w:rsidR="004B452F">
        <w:rPr>
          <w:rStyle w:val="FontStyle20"/>
        </w:rPr>
        <w:t xml:space="preserve"> </w:t>
      </w:r>
      <w:proofErr w:type="spellStart"/>
      <w:r w:rsidR="00394A27">
        <w:rPr>
          <w:rStyle w:val="FontStyle20"/>
        </w:rPr>
        <w:t>Īpašniek</w:t>
      </w:r>
      <w:r w:rsidR="00F011E1">
        <w:rPr>
          <w:rStyle w:val="FontStyle20"/>
        </w:rPr>
        <w:t>iem</w:t>
      </w:r>
      <w:proofErr w:type="spellEnd"/>
      <w:r w:rsidRPr="00285B22">
        <w:rPr>
          <w:rStyle w:val="FontStyle20"/>
        </w:rPr>
        <w:t xml:space="preserve"> </w:t>
      </w:r>
      <w:proofErr w:type="spellStart"/>
      <w:r w:rsidRPr="00285B22">
        <w:rPr>
          <w:rStyle w:val="FontStyle20"/>
        </w:rPr>
        <w:t>jebkuru</w:t>
      </w:r>
      <w:proofErr w:type="spellEnd"/>
      <w:r w:rsidRPr="00285B22">
        <w:rPr>
          <w:rStyle w:val="FontStyle20"/>
        </w:rPr>
        <w:t xml:space="preserve"> </w:t>
      </w:r>
      <w:proofErr w:type="spellStart"/>
      <w:r w:rsidRPr="00285B22">
        <w:rPr>
          <w:rStyle w:val="FontStyle20"/>
        </w:rPr>
        <w:t>jautājumu</w:t>
      </w:r>
      <w:proofErr w:type="spellEnd"/>
      <w:r w:rsidRPr="00285B22">
        <w:rPr>
          <w:rStyle w:val="FontStyle20"/>
        </w:rPr>
        <w:t xml:space="preserve">, kas </w:t>
      </w:r>
      <w:proofErr w:type="spellStart"/>
      <w:r w:rsidRPr="00285B22">
        <w:rPr>
          <w:rStyle w:val="FontStyle20"/>
        </w:rPr>
        <w:t>saistīts</w:t>
      </w:r>
      <w:proofErr w:type="spellEnd"/>
      <w:r w:rsidRPr="00285B22">
        <w:rPr>
          <w:rStyle w:val="FontStyle20"/>
        </w:rPr>
        <w:t xml:space="preserve"> </w:t>
      </w:r>
      <w:proofErr w:type="spellStart"/>
      <w:r w:rsidRPr="00285B22">
        <w:rPr>
          <w:rStyle w:val="FontStyle20"/>
        </w:rPr>
        <w:t>ar</w:t>
      </w:r>
      <w:proofErr w:type="spellEnd"/>
      <w:r w:rsidRPr="00285B22">
        <w:rPr>
          <w:rStyle w:val="FontStyle20"/>
        </w:rPr>
        <w:t xml:space="preserve"> </w:t>
      </w:r>
      <w:proofErr w:type="spellStart"/>
      <w:r w:rsidR="00394A27">
        <w:rPr>
          <w:rStyle w:val="FontStyle20"/>
        </w:rPr>
        <w:t>d</w:t>
      </w:r>
      <w:r w:rsidRPr="00285B22">
        <w:rPr>
          <w:rStyle w:val="FontStyle20"/>
        </w:rPr>
        <w:t>zīvojamās</w:t>
      </w:r>
      <w:proofErr w:type="spellEnd"/>
      <w:r w:rsidRPr="00285B22">
        <w:rPr>
          <w:rStyle w:val="FontStyle20"/>
        </w:rPr>
        <w:t xml:space="preserve"> </w:t>
      </w:r>
      <w:proofErr w:type="spellStart"/>
      <w:r w:rsidRPr="00285B22">
        <w:rPr>
          <w:rStyle w:val="FontStyle20"/>
        </w:rPr>
        <w:t>mājas</w:t>
      </w:r>
      <w:proofErr w:type="spellEnd"/>
      <w:r w:rsidRPr="00285B22">
        <w:rPr>
          <w:rStyle w:val="FontStyle20"/>
        </w:rPr>
        <w:t xml:space="preserve"> </w:t>
      </w:r>
      <w:proofErr w:type="spellStart"/>
      <w:r w:rsidRPr="00285B22">
        <w:rPr>
          <w:rStyle w:val="FontStyle20"/>
        </w:rPr>
        <w:t>pārvaldīšanu</w:t>
      </w:r>
      <w:proofErr w:type="spellEnd"/>
      <w:r w:rsidRPr="00285B22">
        <w:rPr>
          <w:rStyle w:val="FontStyle20"/>
        </w:rPr>
        <w:t xml:space="preserve"> un </w:t>
      </w:r>
      <w:proofErr w:type="spellStart"/>
      <w:r w:rsidRPr="00285B22">
        <w:rPr>
          <w:rStyle w:val="FontStyle20"/>
        </w:rPr>
        <w:t>apsaimniekošanu</w:t>
      </w:r>
      <w:proofErr w:type="spellEnd"/>
      <w:r w:rsidRPr="00285B22">
        <w:rPr>
          <w:rStyle w:val="FontStyle20"/>
        </w:rPr>
        <w:t>;</w:t>
      </w:r>
    </w:p>
    <w:p w14:paraId="2E4A0747" w14:textId="2A314998" w:rsidR="00E95BAE" w:rsidRPr="00285B22"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rPr>
        <w:t>nepieciešamības</w:t>
      </w:r>
      <w:proofErr w:type="spellEnd"/>
      <w:r w:rsidRPr="00285B22">
        <w:rPr>
          <w:rStyle w:val="FontStyle20"/>
        </w:rPr>
        <w:t xml:space="preserve"> </w:t>
      </w:r>
      <w:proofErr w:type="spellStart"/>
      <w:r w:rsidRPr="00285B22">
        <w:rPr>
          <w:rStyle w:val="FontStyle20"/>
        </w:rPr>
        <w:t>gadījumā</w:t>
      </w:r>
      <w:proofErr w:type="spellEnd"/>
      <w:r w:rsidRPr="00285B22">
        <w:rPr>
          <w:rStyle w:val="FontStyle20"/>
        </w:rPr>
        <w:t xml:space="preserve"> </w:t>
      </w:r>
      <w:proofErr w:type="spellStart"/>
      <w:r w:rsidRPr="00285B22">
        <w:rPr>
          <w:rStyle w:val="FontStyle20"/>
        </w:rPr>
        <w:t>sasaukt</w:t>
      </w:r>
      <w:proofErr w:type="spellEnd"/>
      <w:r w:rsidRPr="00285B22">
        <w:rPr>
          <w:rStyle w:val="FontStyle20"/>
        </w:rPr>
        <w:t xml:space="preserve"> </w:t>
      </w:r>
      <w:proofErr w:type="spellStart"/>
      <w:r w:rsidR="00394A27">
        <w:rPr>
          <w:rStyle w:val="FontStyle20"/>
        </w:rPr>
        <w:t>d</w:t>
      </w:r>
      <w:r w:rsidR="004B452F">
        <w:rPr>
          <w:rStyle w:val="FontStyle20"/>
        </w:rPr>
        <w:t>zīvojamās</w:t>
      </w:r>
      <w:proofErr w:type="spellEnd"/>
      <w:r w:rsidR="004B452F">
        <w:rPr>
          <w:rStyle w:val="FontStyle20"/>
        </w:rPr>
        <w:t xml:space="preserve"> </w:t>
      </w:r>
      <w:proofErr w:type="spellStart"/>
      <w:r w:rsidR="004B452F">
        <w:rPr>
          <w:rStyle w:val="FontStyle20"/>
        </w:rPr>
        <w:t>mājas</w:t>
      </w:r>
      <w:proofErr w:type="spellEnd"/>
      <w:r w:rsidR="004B452F">
        <w:rPr>
          <w:rStyle w:val="FontStyle20"/>
        </w:rPr>
        <w:t xml:space="preserve"> </w:t>
      </w:r>
      <w:proofErr w:type="spellStart"/>
      <w:r w:rsidR="00A30737">
        <w:rPr>
          <w:rStyle w:val="FontStyle20"/>
        </w:rPr>
        <w:t>Ī</w:t>
      </w:r>
      <w:r w:rsidRPr="00285B22">
        <w:rPr>
          <w:rStyle w:val="FontStyle20"/>
        </w:rPr>
        <w:t>pašnieku</w:t>
      </w:r>
      <w:proofErr w:type="spellEnd"/>
      <w:r w:rsidRPr="00285B22">
        <w:rPr>
          <w:rStyle w:val="FontStyle20"/>
        </w:rPr>
        <w:t xml:space="preserve"> </w:t>
      </w:r>
      <w:proofErr w:type="spellStart"/>
      <w:r w:rsidRPr="00285B22">
        <w:rPr>
          <w:rStyle w:val="FontStyle20"/>
        </w:rPr>
        <w:t>kopsapulci</w:t>
      </w:r>
      <w:proofErr w:type="spellEnd"/>
      <w:r w:rsidRPr="00285B22">
        <w:rPr>
          <w:rStyle w:val="FontStyle20"/>
        </w:rPr>
        <w:t xml:space="preserve"> </w:t>
      </w:r>
      <w:proofErr w:type="spellStart"/>
      <w:r w:rsidRPr="00285B22">
        <w:rPr>
          <w:rStyle w:val="FontStyle20"/>
        </w:rPr>
        <w:t>vai</w:t>
      </w:r>
      <w:proofErr w:type="spellEnd"/>
      <w:r w:rsidRPr="00285B22">
        <w:rPr>
          <w:rStyle w:val="FontStyle20"/>
        </w:rPr>
        <w:t xml:space="preserve"> </w:t>
      </w:r>
      <w:proofErr w:type="spellStart"/>
      <w:r w:rsidRPr="00285B22">
        <w:rPr>
          <w:rStyle w:val="FontStyle20"/>
        </w:rPr>
        <w:t>organizēt</w:t>
      </w:r>
      <w:proofErr w:type="spellEnd"/>
      <w:r w:rsidRPr="00285B22">
        <w:rPr>
          <w:rStyle w:val="FontStyle20"/>
        </w:rPr>
        <w:t xml:space="preserve"> </w:t>
      </w:r>
      <w:proofErr w:type="spellStart"/>
      <w:r w:rsidR="00381105">
        <w:rPr>
          <w:rStyle w:val="FontStyle20"/>
        </w:rPr>
        <w:t>Ī</w:t>
      </w:r>
      <w:r w:rsidRPr="00285B22">
        <w:rPr>
          <w:rStyle w:val="FontStyle20"/>
        </w:rPr>
        <w:t>pašnieku</w:t>
      </w:r>
      <w:proofErr w:type="spellEnd"/>
      <w:r w:rsidRPr="00285B22">
        <w:rPr>
          <w:rStyle w:val="FontStyle20"/>
        </w:rPr>
        <w:t xml:space="preserve"> </w:t>
      </w:r>
      <w:proofErr w:type="spellStart"/>
      <w:r w:rsidRPr="00285B22">
        <w:rPr>
          <w:rStyle w:val="FontStyle20"/>
        </w:rPr>
        <w:t>lēmumu</w:t>
      </w:r>
      <w:proofErr w:type="spellEnd"/>
      <w:r w:rsidRPr="00285B22">
        <w:rPr>
          <w:rStyle w:val="FontStyle20"/>
        </w:rPr>
        <w:t xml:space="preserve"> </w:t>
      </w:r>
      <w:proofErr w:type="spellStart"/>
      <w:r w:rsidRPr="00285B22">
        <w:rPr>
          <w:rStyle w:val="FontStyle20"/>
        </w:rPr>
        <w:t>pieņemšanu</w:t>
      </w:r>
      <w:proofErr w:type="spellEnd"/>
      <w:r w:rsidRPr="00285B22">
        <w:rPr>
          <w:rStyle w:val="FontStyle20"/>
        </w:rPr>
        <w:t xml:space="preserve"> </w:t>
      </w:r>
      <w:proofErr w:type="spellStart"/>
      <w:r w:rsidRPr="00285B22">
        <w:rPr>
          <w:rStyle w:val="FontStyle20"/>
        </w:rPr>
        <w:t>aptaujas</w:t>
      </w:r>
      <w:proofErr w:type="spellEnd"/>
      <w:r w:rsidRPr="00285B22">
        <w:rPr>
          <w:rStyle w:val="FontStyle20"/>
        </w:rPr>
        <w:t xml:space="preserve"> </w:t>
      </w:r>
      <w:proofErr w:type="spellStart"/>
      <w:r w:rsidRPr="00285B22">
        <w:rPr>
          <w:rStyle w:val="FontStyle20"/>
        </w:rPr>
        <w:t>veidā</w:t>
      </w:r>
      <w:proofErr w:type="spellEnd"/>
      <w:r w:rsidRPr="00285B22">
        <w:rPr>
          <w:rStyle w:val="FontStyle20"/>
        </w:rPr>
        <w:t xml:space="preserve"> </w:t>
      </w:r>
      <w:proofErr w:type="spellStart"/>
      <w:r w:rsidRPr="00285B22">
        <w:rPr>
          <w:rStyle w:val="FontStyle20"/>
        </w:rPr>
        <w:t>vai</w:t>
      </w:r>
      <w:proofErr w:type="spellEnd"/>
      <w:r w:rsidRPr="00285B22">
        <w:rPr>
          <w:rStyle w:val="FontStyle20"/>
        </w:rPr>
        <w:t xml:space="preserve"> </w:t>
      </w:r>
      <w:proofErr w:type="spellStart"/>
      <w:r w:rsidRPr="00285B22">
        <w:rPr>
          <w:rStyle w:val="FontStyle20"/>
        </w:rPr>
        <w:t>savstarpēji</w:t>
      </w:r>
      <w:proofErr w:type="spellEnd"/>
      <w:r w:rsidRPr="00285B22">
        <w:rPr>
          <w:rStyle w:val="FontStyle20"/>
        </w:rPr>
        <w:t xml:space="preserve"> </w:t>
      </w:r>
      <w:proofErr w:type="spellStart"/>
      <w:r w:rsidRPr="00285B22">
        <w:rPr>
          <w:rStyle w:val="FontStyle20"/>
        </w:rPr>
        <w:t>vienojoties</w:t>
      </w:r>
      <w:proofErr w:type="spellEnd"/>
      <w:r w:rsidRPr="00285B22">
        <w:rPr>
          <w:rStyle w:val="FontStyle20"/>
        </w:rPr>
        <w:t>;</w:t>
      </w:r>
    </w:p>
    <w:p w14:paraId="5D9FB89A" w14:textId="32DC9C51" w:rsidR="00E95BAE" w:rsidRPr="00632E43" w:rsidRDefault="004C7146" w:rsidP="00632E43">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rPr>
        <w:lastRenderedPageBreak/>
        <w:t>pēc</w:t>
      </w:r>
      <w:proofErr w:type="spellEnd"/>
      <w:r w:rsidRPr="00285B22">
        <w:rPr>
          <w:rStyle w:val="FontStyle20"/>
        </w:rPr>
        <w:t xml:space="preserve"> </w:t>
      </w:r>
      <w:proofErr w:type="spellStart"/>
      <w:r w:rsidRPr="00285B22">
        <w:rPr>
          <w:rStyle w:val="FontStyle20"/>
        </w:rPr>
        <w:t>saviem</w:t>
      </w:r>
      <w:proofErr w:type="spellEnd"/>
      <w:r w:rsidRPr="00285B22">
        <w:rPr>
          <w:rStyle w:val="FontStyle20"/>
        </w:rPr>
        <w:t xml:space="preserve"> </w:t>
      </w:r>
      <w:proofErr w:type="spellStart"/>
      <w:r w:rsidRPr="00285B22">
        <w:rPr>
          <w:rStyle w:val="FontStyle20"/>
        </w:rPr>
        <w:t>ieskatiem</w:t>
      </w:r>
      <w:proofErr w:type="spellEnd"/>
      <w:r w:rsidRPr="00285B22">
        <w:rPr>
          <w:rStyle w:val="FontStyle20"/>
        </w:rPr>
        <w:t xml:space="preserve"> </w:t>
      </w:r>
      <w:proofErr w:type="spellStart"/>
      <w:r w:rsidR="00632E43">
        <w:rPr>
          <w:rStyle w:val="FontStyle20"/>
        </w:rPr>
        <w:t>veikt</w:t>
      </w:r>
      <w:proofErr w:type="spellEnd"/>
      <w:r w:rsidR="00632E43">
        <w:rPr>
          <w:rStyle w:val="FontStyle20"/>
        </w:rPr>
        <w:t xml:space="preserve"> </w:t>
      </w:r>
      <w:proofErr w:type="spellStart"/>
      <w:r w:rsidR="00A531B7" w:rsidRPr="00285B22">
        <w:rPr>
          <w:rStyle w:val="FontStyle20"/>
        </w:rPr>
        <w:t>parādu</w:t>
      </w:r>
      <w:proofErr w:type="spellEnd"/>
      <w:r w:rsidR="00A531B7" w:rsidRPr="00285B22">
        <w:rPr>
          <w:rStyle w:val="FontStyle20"/>
        </w:rPr>
        <w:t xml:space="preserve"> </w:t>
      </w:r>
      <w:proofErr w:type="spellStart"/>
      <w:r w:rsidR="00A531B7" w:rsidRPr="00285B22">
        <w:rPr>
          <w:rStyle w:val="FontStyle20"/>
        </w:rPr>
        <w:t>piedziņai</w:t>
      </w:r>
      <w:proofErr w:type="spellEnd"/>
      <w:r w:rsidR="00A531B7" w:rsidRPr="00285B22">
        <w:rPr>
          <w:rStyle w:val="FontStyle20"/>
        </w:rPr>
        <w:t xml:space="preserve"> </w:t>
      </w:r>
      <w:proofErr w:type="spellStart"/>
      <w:r w:rsidR="00A531B7" w:rsidRPr="00285B22">
        <w:rPr>
          <w:rStyle w:val="FontStyle20"/>
        </w:rPr>
        <w:t>nepieciešamās</w:t>
      </w:r>
      <w:proofErr w:type="spellEnd"/>
      <w:r w:rsidR="00A531B7" w:rsidRPr="00285B22">
        <w:rPr>
          <w:rStyle w:val="FontStyle20"/>
        </w:rPr>
        <w:t xml:space="preserve"> </w:t>
      </w:r>
      <w:proofErr w:type="spellStart"/>
      <w:r w:rsidR="00A531B7" w:rsidRPr="00285B22">
        <w:rPr>
          <w:rStyle w:val="FontStyle20"/>
        </w:rPr>
        <w:t>darbības</w:t>
      </w:r>
      <w:proofErr w:type="spellEnd"/>
      <w:r w:rsidR="00A531B7" w:rsidRPr="00285B22">
        <w:rPr>
          <w:rStyle w:val="FontStyle20"/>
        </w:rPr>
        <w:t xml:space="preserve"> </w:t>
      </w:r>
      <w:proofErr w:type="spellStart"/>
      <w:r w:rsidR="00A531B7" w:rsidRPr="00285B22">
        <w:rPr>
          <w:rStyle w:val="FontStyle20"/>
        </w:rPr>
        <w:t>normatīvajos</w:t>
      </w:r>
      <w:proofErr w:type="spellEnd"/>
      <w:r w:rsidR="00A531B7" w:rsidRPr="00285B22">
        <w:rPr>
          <w:rStyle w:val="FontStyle20"/>
        </w:rPr>
        <w:t xml:space="preserve"> </w:t>
      </w:r>
      <w:proofErr w:type="spellStart"/>
      <w:r w:rsidR="00A531B7" w:rsidRPr="00285B22">
        <w:rPr>
          <w:rStyle w:val="FontStyle20"/>
        </w:rPr>
        <w:t>aktos</w:t>
      </w:r>
      <w:proofErr w:type="spellEnd"/>
      <w:r w:rsidR="00A531B7" w:rsidRPr="00285B22">
        <w:rPr>
          <w:rStyle w:val="FontStyle20"/>
        </w:rPr>
        <w:t xml:space="preserve"> </w:t>
      </w:r>
      <w:proofErr w:type="spellStart"/>
      <w:r w:rsidR="00A531B7" w:rsidRPr="00285B22">
        <w:rPr>
          <w:rStyle w:val="FontStyle20"/>
        </w:rPr>
        <w:t>noteiktajā</w:t>
      </w:r>
      <w:proofErr w:type="spellEnd"/>
      <w:r w:rsidR="00A531B7" w:rsidRPr="00285B22">
        <w:rPr>
          <w:rStyle w:val="FontStyle20"/>
        </w:rPr>
        <w:t xml:space="preserve"> </w:t>
      </w:r>
      <w:proofErr w:type="spellStart"/>
      <w:r w:rsidR="00A531B7" w:rsidRPr="00285B22">
        <w:rPr>
          <w:rStyle w:val="FontStyle20"/>
        </w:rPr>
        <w:t>kārtībā</w:t>
      </w:r>
      <w:proofErr w:type="spellEnd"/>
      <w:r w:rsidR="00A531B7" w:rsidRPr="00285B22">
        <w:rPr>
          <w:rStyle w:val="FontStyle20"/>
        </w:rPr>
        <w:t xml:space="preserve"> </w:t>
      </w:r>
      <w:proofErr w:type="spellStart"/>
      <w:r w:rsidR="00A531B7" w:rsidRPr="00285B22">
        <w:rPr>
          <w:rStyle w:val="FontStyle20"/>
        </w:rPr>
        <w:t>gadījumā</w:t>
      </w:r>
      <w:proofErr w:type="spellEnd"/>
      <w:r w:rsidR="00A531B7" w:rsidRPr="00285B22">
        <w:rPr>
          <w:rStyle w:val="FontStyle20"/>
        </w:rPr>
        <w:t xml:space="preserve">, </w:t>
      </w:r>
      <w:proofErr w:type="spellStart"/>
      <w:r w:rsidR="00A531B7" w:rsidRPr="00285B22">
        <w:rPr>
          <w:rStyle w:val="FontStyle20"/>
        </w:rPr>
        <w:t>ja</w:t>
      </w:r>
      <w:proofErr w:type="spellEnd"/>
      <w:r w:rsidR="00A531B7" w:rsidRPr="00285B22">
        <w:rPr>
          <w:rStyle w:val="FontStyle20"/>
        </w:rPr>
        <w:t xml:space="preserve"> </w:t>
      </w:r>
      <w:proofErr w:type="spellStart"/>
      <w:r w:rsidR="00A531B7" w:rsidRPr="00632E43">
        <w:rPr>
          <w:rStyle w:val="FontStyle20"/>
        </w:rPr>
        <w:t>dzīvokļa</w:t>
      </w:r>
      <w:proofErr w:type="spellEnd"/>
      <w:r w:rsidR="00A531B7" w:rsidRPr="00632E43">
        <w:rPr>
          <w:rStyle w:val="FontStyle20"/>
        </w:rPr>
        <w:t xml:space="preserve"> </w:t>
      </w:r>
      <w:proofErr w:type="spellStart"/>
      <w:r w:rsidR="00A531B7" w:rsidRPr="00632E43">
        <w:rPr>
          <w:rStyle w:val="FontStyle20"/>
        </w:rPr>
        <w:t>īpašuma</w:t>
      </w:r>
      <w:proofErr w:type="spellEnd"/>
      <w:r w:rsidR="00A531B7" w:rsidRPr="00632E43">
        <w:rPr>
          <w:rStyle w:val="FontStyle20"/>
        </w:rPr>
        <w:t xml:space="preserve"> </w:t>
      </w:r>
      <w:proofErr w:type="spellStart"/>
      <w:r w:rsidR="00A531B7" w:rsidRPr="00632E43">
        <w:rPr>
          <w:rStyle w:val="FontStyle20"/>
        </w:rPr>
        <w:t>īpašnieks</w:t>
      </w:r>
      <w:proofErr w:type="spellEnd"/>
      <w:r w:rsidR="00A531B7" w:rsidRPr="00285B22">
        <w:rPr>
          <w:rStyle w:val="FontStyle20"/>
        </w:rPr>
        <w:t xml:space="preserve"> </w:t>
      </w:r>
      <w:proofErr w:type="spellStart"/>
      <w:r w:rsidR="00A531B7" w:rsidRPr="00285B22">
        <w:rPr>
          <w:rStyle w:val="FontStyle20"/>
        </w:rPr>
        <w:t>Līgumā</w:t>
      </w:r>
      <w:proofErr w:type="spellEnd"/>
      <w:r w:rsidRPr="00285B22">
        <w:rPr>
          <w:rStyle w:val="FontStyle20"/>
        </w:rPr>
        <w:t xml:space="preserve"> (</w:t>
      </w:r>
      <w:proofErr w:type="spellStart"/>
      <w:r w:rsidRPr="00285B22">
        <w:rPr>
          <w:rStyle w:val="FontStyle20"/>
        </w:rPr>
        <w:t>rēķinos</w:t>
      </w:r>
      <w:proofErr w:type="spellEnd"/>
      <w:r w:rsidRPr="00285B22">
        <w:rPr>
          <w:rStyle w:val="FontStyle20"/>
        </w:rPr>
        <w:t>)</w:t>
      </w:r>
      <w:r w:rsidR="00A531B7" w:rsidRPr="00285B22">
        <w:rPr>
          <w:rStyle w:val="FontStyle20"/>
        </w:rPr>
        <w:t xml:space="preserve"> </w:t>
      </w:r>
      <w:proofErr w:type="spellStart"/>
      <w:r w:rsidR="00A531B7" w:rsidRPr="00285B22">
        <w:rPr>
          <w:rStyle w:val="FontStyle20"/>
        </w:rPr>
        <w:t>noteiktajos</w:t>
      </w:r>
      <w:proofErr w:type="spellEnd"/>
      <w:r w:rsidR="00A531B7" w:rsidRPr="00285B22">
        <w:rPr>
          <w:rStyle w:val="FontStyle20"/>
        </w:rPr>
        <w:t xml:space="preserve"> </w:t>
      </w:r>
      <w:proofErr w:type="spellStart"/>
      <w:r w:rsidR="00A531B7" w:rsidRPr="00285B22">
        <w:rPr>
          <w:rStyle w:val="FontStyle20"/>
        </w:rPr>
        <w:t>termiņos</w:t>
      </w:r>
      <w:proofErr w:type="spellEnd"/>
      <w:r w:rsidR="00A531B7" w:rsidRPr="00285B22">
        <w:rPr>
          <w:rStyle w:val="FontStyle20"/>
        </w:rPr>
        <w:t xml:space="preserve"> un </w:t>
      </w:r>
      <w:proofErr w:type="spellStart"/>
      <w:r w:rsidR="00A531B7" w:rsidRPr="00285B22">
        <w:rPr>
          <w:rStyle w:val="FontStyle20"/>
        </w:rPr>
        <w:t>kārtībā</w:t>
      </w:r>
      <w:proofErr w:type="spellEnd"/>
      <w:r w:rsidR="00A531B7" w:rsidRPr="00285B22">
        <w:rPr>
          <w:rStyle w:val="FontStyle20"/>
        </w:rPr>
        <w:t xml:space="preserve"> </w:t>
      </w:r>
      <w:proofErr w:type="spellStart"/>
      <w:r w:rsidR="00A531B7" w:rsidRPr="00285B22">
        <w:rPr>
          <w:rStyle w:val="FontStyle20"/>
        </w:rPr>
        <w:t>neveic</w:t>
      </w:r>
      <w:proofErr w:type="spellEnd"/>
      <w:r w:rsidR="00A531B7" w:rsidRPr="00285B22">
        <w:rPr>
          <w:rStyle w:val="FontStyle20"/>
        </w:rPr>
        <w:t xml:space="preserve"> </w:t>
      </w:r>
      <w:proofErr w:type="spellStart"/>
      <w:r w:rsidR="00A531B7" w:rsidRPr="00285B22">
        <w:rPr>
          <w:rStyle w:val="FontStyle20"/>
        </w:rPr>
        <w:t>noteiktos</w:t>
      </w:r>
      <w:proofErr w:type="spellEnd"/>
      <w:r w:rsidR="00A531B7" w:rsidRPr="00285B22">
        <w:rPr>
          <w:rStyle w:val="FontStyle20"/>
        </w:rPr>
        <w:t xml:space="preserve"> </w:t>
      </w:r>
      <w:proofErr w:type="spellStart"/>
      <w:r w:rsidR="00A531B7" w:rsidRPr="00285B22">
        <w:rPr>
          <w:rStyle w:val="FontStyle20"/>
        </w:rPr>
        <w:t>maksājumus</w:t>
      </w:r>
      <w:proofErr w:type="spellEnd"/>
      <w:r w:rsidR="00632E43">
        <w:rPr>
          <w:rStyle w:val="FontStyle20"/>
        </w:rPr>
        <w:t xml:space="preserve">. </w:t>
      </w:r>
      <w:proofErr w:type="spellStart"/>
      <w:r w:rsidR="00A531B7" w:rsidRPr="00285B22">
        <w:rPr>
          <w:rStyle w:val="FontStyle20"/>
        </w:rPr>
        <w:t>Pārvaldnieks</w:t>
      </w:r>
      <w:proofErr w:type="spellEnd"/>
      <w:r w:rsidR="00A531B7" w:rsidRPr="00285B22">
        <w:rPr>
          <w:rStyle w:val="FontStyle20"/>
        </w:rPr>
        <w:t xml:space="preserve"> </w:t>
      </w:r>
      <w:proofErr w:type="spellStart"/>
      <w:r w:rsidR="00A531B7" w:rsidRPr="00285B22">
        <w:rPr>
          <w:rStyle w:val="FontStyle20"/>
        </w:rPr>
        <w:t>ir</w:t>
      </w:r>
      <w:proofErr w:type="spellEnd"/>
      <w:r w:rsidR="00A531B7" w:rsidRPr="00285B22">
        <w:rPr>
          <w:rStyle w:val="FontStyle20"/>
        </w:rPr>
        <w:t xml:space="preserve"> </w:t>
      </w:r>
      <w:proofErr w:type="spellStart"/>
      <w:r w:rsidR="00A531B7" w:rsidRPr="00285B22">
        <w:rPr>
          <w:rStyle w:val="FontStyle20"/>
        </w:rPr>
        <w:t>tiesīgs</w:t>
      </w:r>
      <w:proofErr w:type="spellEnd"/>
      <w:r w:rsidR="00A531B7" w:rsidRPr="00285B22">
        <w:rPr>
          <w:rStyle w:val="FontStyle20"/>
        </w:rPr>
        <w:t xml:space="preserve"> </w:t>
      </w:r>
      <w:proofErr w:type="spellStart"/>
      <w:r w:rsidR="00A531B7" w:rsidRPr="00285B22">
        <w:rPr>
          <w:rStyle w:val="FontStyle20"/>
        </w:rPr>
        <w:t>nodot</w:t>
      </w:r>
      <w:proofErr w:type="spellEnd"/>
      <w:r w:rsidR="00632E43">
        <w:rPr>
          <w:rStyle w:val="FontStyle20"/>
        </w:rPr>
        <w:t xml:space="preserve"> </w:t>
      </w:r>
      <w:proofErr w:type="spellStart"/>
      <w:r w:rsidR="00632E43">
        <w:rPr>
          <w:rStyle w:val="FontStyle20"/>
        </w:rPr>
        <w:t>attiecīgā</w:t>
      </w:r>
      <w:proofErr w:type="spellEnd"/>
      <w:r w:rsidR="00A531B7" w:rsidRPr="00285B22">
        <w:rPr>
          <w:rStyle w:val="FontStyle20"/>
        </w:rPr>
        <w:t xml:space="preserve"> </w:t>
      </w:r>
      <w:proofErr w:type="spellStart"/>
      <w:r w:rsidR="00632E43">
        <w:rPr>
          <w:rStyle w:val="FontStyle20"/>
        </w:rPr>
        <w:t>dzīvokļa</w:t>
      </w:r>
      <w:proofErr w:type="spellEnd"/>
      <w:r w:rsidR="00632E43">
        <w:rPr>
          <w:rStyle w:val="FontStyle20"/>
        </w:rPr>
        <w:t xml:space="preserve"> </w:t>
      </w:r>
      <w:proofErr w:type="spellStart"/>
      <w:r w:rsidR="00632E43">
        <w:rPr>
          <w:rStyle w:val="FontStyle20"/>
        </w:rPr>
        <w:t>īpašuma</w:t>
      </w:r>
      <w:proofErr w:type="spellEnd"/>
      <w:r w:rsidR="00632E43">
        <w:rPr>
          <w:rStyle w:val="FontStyle20"/>
        </w:rPr>
        <w:t xml:space="preserve"> </w:t>
      </w:r>
      <w:proofErr w:type="spellStart"/>
      <w:r w:rsidR="00632E43">
        <w:rPr>
          <w:rStyle w:val="FontStyle20"/>
        </w:rPr>
        <w:t>īpašnieka</w:t>
      </w:r>
      <w:proofErr w:type="spellEnd"/>
      <w:r w:rsidR="00A531B7" w:rsidRPr="00285B22">
        <w:rPr>
          <w:rStyle w:val="FontStyle20"/>
        </w:rPr>
        <w:t xml:space="preserve"> </w:t>
      </w:r>
      <w:proofErr w:type="spellStart"/>
      <w:r w:rsidR="00A531B7" w:rsidRPr="00285B22">
        <w:rPr>
          <w:rStyle w:val="FontStyle20"/>
        </w:rPr>
        <w:t>kavēto</w:t>
      </w:r>
      <w:proofErr w:type="spellEnd"/>
      <w:r w:rsidR="00A531B7" w:rsidRPr="00285B22">
        <w:rPr>
          <w:rStyle w:val="FontStyle20"/>
        </w:rPr>
        <w:t xml:space="preserve"> </w:t>
      </w:r>
      <w:proofErr w:type="spellStart"/>
      <w:r w:rsidR="00A531B7" w:rsidRPr="00285B22">
        <w:rPr>
          <w:rStyle w:val="FontStyle20"/>
        </w:rPr>
        <w:t>maksājumu</w:t>
      </w:r>
      <w:proofErr w:type="spellEnd"/>
      <w:r w:rsidR="00A531B7" w:rsidRPr="00285B22">
        <w:rPr>
          <w:rStyle w:val="FontStyle20"/>
        </w:rPr>
        <w:t xml:space="preserve"> </w:t>
      </w:r>
      <w:proofErr w:type="spellStart"/>
      <w:r w:rsidR="00A531B7" w:rsidRPr="00285B22">
        <w:rPr>
          <w:rStyle w:val="FontStyle20"/>
        </w:rPr>
        <w:t>piedziņas</w:t>
      </w:r>
      <w:proofErr w:type="spellEnd"/>
      <w:r w:rsidR="00A531B7" w:rsidRPr="00285B22">
        <w:rPr>
          <w:rStyle w:val="FontStyle20"/>
        </w:rPr>
        <w:t xml:space="preserve"> </w:t>
      </w:r>
      <w:proofErr w:type="spellStart"/>
      <w:r w:rsidR="00A531B7" w:rsidRPr="00285B22">
        <w:rPr>
          <w:rStyle w:val="FontStyle20"/>
        </w:rPr>
        <w:t>tiesības</w:t>
      </w:r>
      <w:proofErr w:type="spellEnd"/>
      <w:r w:rsidR="00A531B7" w:rsidRPr="00285B22">
        <w:rPr>
          <w:rStyle w:val="FontStyle20"/>
        </w:rPr>
        <w:t xml:space="preserve"> </w:t>
      </w:r>
      <w:proofErr w:type="spellStart"/>
      <w:r w:rsidR="00A531B7" w:rsidRPr="00285B22">
        <w:rPr>
          <w:rStyle w:val="FontStyle20"/>
        </w:rPr>
        <w:t>trešajām</w:t>
      </w:r>
      <w:proofErr w:type="spellEnd"/>
      <w:r w:rsidR="00A531B7" w:rsidRPr="00285B22">
        <w:rPr>
          <w:rStyle w:val="FontStyle20"/>
        </w:rPr>
        <w:t xml:space="preserve"> </w:t>
      </w:r>
      <w:proofErr w:type="spellStart"/>
      <w:r w:rsidR="00A531B7" w:rsidRPr="00285B22">
        <w:rPr>
          <w:rStyle w:val="FontStyle20"/>
        </w:rPr>
        <w:t>personām</w:t>
      </w:r>
      <w:proofErr w:type="spellEnd"/>
      <w:r w:rsidR="00A531B7" w:rsidRPr="00285B22">
        <w:rPr>
          <w:rStyle w:val="FontStyle20"/>
        </w:rPr>
        <w:t xml:space="preserve">, kas </w:t>
      </w:r>
      <w:proofErr w:type="spellStart"/>
      <w:r w:rsidR="00A531B7" w:rsidRPr="00285B22">
        <w:rPr>
          <w:rStyle w:val="FontStyle20"/>
        </w:rPr>
        <w:t>ietver</w:t>
      </w:r>
      <w:proofErr w:type="spellEnd"/>
      <w:r w:rsidR="00A531B7" w:rsidRPr="00285B22">
        <w:rPr>
          <w:rStyle w:val="FontStyle20"/>
        </w:rPr>
        <w:t xml:space="preserve"> </w:t>
      </w:r>
      <w:proofErr w:type="spellStart"/>
      <w:r w:rsidR="00A531B7" w:rsidRPr="00632E43">
        <w:rPr>
          <w:rStyle w:val="FontStyle20"/>
          <w:color w:val="000000"/>
        </w:rPr>
        <w:t>arī</w:t>
      </w:r>
      <w:proofErr w:type="spellEnd"/>
      <w:r w:rsidR="00A531B7" w:rsidRPr="00632E43">
        <w:rPr>
          <w:rStyle w:val="FontStyle20"/>
          <w:color w:val="000000"/>
        </w:rPr>
        <w:t xml:space="preserve"> </w:t>
      </w:r>
      <w:proofErr w:type="spellStart"/>
      <w:r w:rsidR="00EC01A9">
        <w:rPr>
          <w:rStyle w:val="FontStyle20"/>
          <w:color w:val="000000"/>
        </w:rPr>
        <w:t>attiecīgā</w:t>
      </w:r>
      <w:proofErr w:type="spellEnd"/>
      <w:r w:rsidR="00EC01A9">
        <w:rPr>
          <w:rStyle w:val="FontStyle20"/>
          <w:color w:val="000000"/>
        </w:rPr>
        <w:t xml:space="preserve"> </w:t>
      </w:r>
      <w:proofErr w:type="spellStart"/>
      <w:r w:rsidR="00EC01A9">
        <w:rPr>
          <w:rStyle w:val="FontStyle20"/>
          <w:color w:val="000000"/>
        </w:rPr>
        <w:t>dzīvokļa</w:t>
      </w:r>
      <w:proofErr w:type="spellEnd"/>
      <w:r w:rsidR="00EC01A9">
        <w:rPr>
          <w:rStyle w:val="FontStyle20"/>
          <w:color w:val="000000"/>
        </w:rPr>
        <w:t xml:space="preserve"> </w:t>
      </w:r>
      <w:proofErr w:type="spellStart"/>
      <w:r w:rsidR="00EC01A9">
        <w:rPr>
          <w:rStyle w:val="FontStyle20"/>
          <w:color w:val="000000"/>
        </w:rPr>
        <w:t>īpašuma</w:t>
      </w:r>
      <w:proofErr w:type="spellEnd"/>
      <w:r w:rsidR="00EC01A9">
        <w:rPr>
          <w:rStyle w:val="FontStyle20"/>
          <w:color w:val="000000"/>
        </w:rPr>
        <w:t xml:space="preserve"> </w:t>
      </w:r>
      <w:proofErr w:type="spellStart"/>
      <w:r w:rsidR="00A531B7" w:rsidRPr="00632E43">
        <w:rPr>
          <w:rStyle w:val="FontStyle20"/>
          <w:color w:val="000000"/>
        </w:rPr>
        <w:t>īpašnieka</w:t>
      </w:r>
      <w:proofErr w:type="spellEnd"/>
      <w:r w:rsidR="00A531B7" w:rsidRPr="00632E43">
        <w:rPr>
          <w:rStyle w:val="FontStyle20"/>
          <w:color w:val="000000"/>
        </w:rPr>
        <w:t xml:space="preserve"> personas </w:t>
      </w:r>
      <w:proofErr w:type="spellStart"/>
      <w:r w:rsidR="00A531B7" w:rsidRPr="00632E43">
        <w:rPr>
          <w:rStyle w:val="FontStyle20"/>
          <w:color w:val="000000"/>
        </w:rPr>
        <w:t>datu</w:t>
      </w:r>
      <w:proofErr w:type="spellEnd"/>
      <w:r w:rsidR="00A531B7" w:rsidRPr="00632E43">
        <w:rPr>
          <w:rStyle w:val="FontStyle20"/>
          <w:color w:val="000000"/>
        </w:rPr>
        <w:t xml:space="preserve"> </w:t>
      </w:r>
      <w:proofErr w:type="spellStart"/>
      <w:r w:rsidR="00A531B7" w:rsidRPr="00632E43">
        <w:rPr>
          <w:rStyle w:val="FontStyle20"/>
          <w:color w:val="000000"/>
        </w:rPr>
        <w:t>apstrādi</w:t>
      </w:r>
      <w:proofErr w:type="spellEnd"/>
      <w:r w:rsidR="00A531B7" w:rsidRPr="00632E43">
        <w:rPr>
          <w:rStyle w:val="FontStyle20"/>
          <w:color w:val="000000"/>
        </w:rPr>
        <w:t>;</w:t>
      </w:r>
    </w:p>
    <w:p w14:paraId="36B00801" w14:textId="49982CC8" w:rsidR="00E95BAE" w:rsidRPr="00285B22" w:rsidRDefault="00A531B7" w:rsidP="00786A05">
      <w:pPr>
        <w:pStyle w:val="ListParagraph"/>
        <w:numPr>
          <w:ilvl w:val="2"/>
          <w:numId w:val="2"/>
        </w:numPr>
        <w:suppressAutoHyphens/>
        <w:autoSpaceDN w:val="0"/>
        <w:spacing w:before="120"/>
        <w:ind w:left="709" w:hanging="709"/>
        <w:jc w:val="both"/>
        <w:textAlignment w:val="baseline"/>
        <w:rPr>
          <w:rStyle w:val="FontStyle20"/>
          <w:color w:val="000000" w:themeColor="text1"/>
          <w:lang w:val="lv-LV"/>
        </w:rPr>
      </w:pPr>
      <w:proofErr w:type="spellStart"/>
      <w:r w:rsidRPr="00285B22">
        <w:rPr>
          <w:rStyle w:val="FontStyle20"/>
          <w:color w:val="000000"/>
        </w:rPr>
        <w:t>saņemt</w:t>
      </w:r>
      <w:proofErr w:type="spellEnd"/>
      <w:r w:rsidRPr="00285B22">
        <w:rPr>
          <w:rStyle w:val="FontStyle20"/>
          <w:color w:val="000000"/>
        </w:rPr>
        <w:t xml:space="preserve"> </w:t>
      </w:r>
      <w:proofErr w:type="spellStart"/>
      <w:r w:rsidRPr="00285B22">
        <w:rPr>
          <w:rStyle w:val="FontStyle20"/>
          <w:color w:val="000000"/>
        </w:rPr>
        <w:t>atlīdzību</w:t>
      </w:r>
      <w:proofErr w:type="spellEnd"/>
      <w:r w:rsidRPr="00285B22">
        <w:rPr>
          <w:rStyle w:val="FontStyle20"/>
          <w:color w:val="000000"/>
        </w:rPr>
        <w:t xml:space="preserve"> par </w:t>
      </w:r>
      <w:proofErr w:type="spellStart"/>
      <w:r w:rsidRPr="00285B22">
        <w:rPr>
          <w:rStyle w:val="FontStyle20"/>
          <w:color w:val="000000"/>
        </w:rPr>
        <w:t>pārvaldīšanas</w:t>
      </w:r>
      <w:proofErr w:type="spellEnd"/>
      <w:r w:rsidRPr="00285B22">
        <w:rPr>
          <w:rStyle w:val="FontStyle20"/>
          <w:color w:val="000000"/>
        </w:rPr>
        <w:t xml:space="preserve"> </w:t>
      </w:r>
      <w:proofErr w:type="spellStart"/>
      <w:r w:rsidRPr="00285B22">
        <w:rPr>
          <w:rStyle w:val="FontStyle20"/>
          <w:color w:val="000000"/>
        </w:rPr>
        <w:t>pienākumu</w:t>
      </w:r>
      <w:proofErr w:type="spellEnd"/>
      <w:r w:rsidRPr="00285B22">
        <w:rPr>
          <w:rStyle w:val="FontStyle20"/>
          <w:color w:val="000000"/>
        </w:rPr>
        <w:t xml:space="preserve"> </w:t>
      </w:r>
      <w:proofErr w:type="spellStart"/>
      <w:r w:rsidRPr="00285B22">
        <w:rPr>
          <w:rStyle w:val="FontStyle20"/>
          <w:color w:val="000000"/>
        </w:rPr>
        <w:t>pildīšanu</w:t>
      </w:r>
      <w:proofErr w:type="spellEnd"/>
      <w:r w:rsidRPr="00285B22">
        <w:rPr>
          <w:rStyle w:val="FontStyle20"/>
          <w:color w:val="000000"/>
        </w:rPr>
        <w:t xml:space="preserve">, </w:t>
      </w:r>
      <w:proofErr w:type="spellStart"/>
      <w:r w:rsidRPr="00285B22">
        <w:rPr>
          <w:rStyle w:val="FontStyle20"/>
          <w:color w:val="000000"/>
        </w:rPr>
        <w:t>saskaņā</w:t>
      </w:r>
      <w:proofErr w:type="spellEnd"/>
      <w:r w:rsidRPr="00285B22">
        <w:rPr>
          <w:rStyle w:val="FontStyle20"/>
          <w:color w:val="000000"/>
        </w:rPr>
        <w:t xml:space="preserve"> </w:t>
      </w:r>
      <w:proofErr w:type="spellStart"/>
      <w:r w:rsidRPr="00285B22">
        <w:rPr>
          <w:rStyle w:val="FontStyle20"/>
          <w:color w:val="000000"/>
        </w:rPr>
        <w:t>ar</w:t>
      </w:r>
      <w:proofErr w:type="spellEnd"/>
      <w:r w:rsidRPr="00285B22">
        <w:rPr>
          <w:rStyle w:val="FontStyle20"/>
          <w:color w:val="000000"/>
        </w:rPr>
        <w:t xml:space="preserve"> </w:t>
      </w:r>
      <w:proofErr w:type="spellStart"/>
      <w:r w:rsidRPr="00285B22">
        <w:rPr>
          <w:rStyle w:val="FontStyle20"/>
          <w:color w:val="000000"/>
        </w:rPr>
        <w:t>Pārvaldnieka</w:t>
      </w:r>
      <w:proofErr w:type="spellEnd"/>
      <w:r w:rsidRPr="00285B22">
        <w:rPr>
          <w:rStyle w:val="FontStyle20"/>
          <w:color w:val="000000"/>
        </w:rPr>
        <w:t xml:space="preserve"> </w:t>
      </w:r>
      <w:proofErr w:type="spellStart"/>
      <w:r w:rsidRPr="00285B22">
        <w:rPr>
          <w:rStyle w:val="FontStyle20"/>
          <w:color w:val="000000"/>
        </w:rPr>
        <w:t>izstrādāto</w:t>
      </w:r>
      <w:proofErr w:type="spellEnd"/>
      <w:r w:rsidRPr="00285B22">
        <w:rPr>
          <w:rStyle w:val="FontStyle20"/>
          <w:color w:val="000000"/>
        </w:rPr>
        <w:t xml:space="preserve"> un </w:t>
      </w:r>
      <w:proofErr w:type="spellStart"/>
      <w:r w:rsidR="00632E43">
        <w:rPr>
          <w:rStyle w:val="FontStyle20"/>
          <w:color w:val="000000"/>
        </w:rPr>
        <w:t>d</w:t>
      </w:r>
      <w:r w:rsidR="004B452F">
        <w:rPr>
          <w:rStyle w:val="FontStyle20"/>
          <w:color w:val="000000"/>
        </w:rPr>
        <w:t>zīvojamās</w:t>
      </w:r>
      <w:proofErr w:type="spellEnd"/>
      <w:r w:rsidR="004B452F">
        <w:rPr>
          <w:rStyle w:val="FontStyle20"/>
          <w:color w:val="000000"/>
        </w:rPr>
        <w:t xml:space="preserve"> </w:t>
      </w:r>
      <w:proofErr w:type="spellStart"/>
      <w:r w:rsidR="004B452F">
        <w:rPr>
          <w:rStyle w:val="FontStyle20"/>
          <w:color w:val="000000"/>
        </w:rPr>
        <w:t>mājas</w:t>
      </w:r>
      <w:proofErr w:type="spellEnd"/>
      <w:r w:rsidR="004B452F">
        <w:rPr>
          <w:rStyle w:val="FontStyle20"/>
          <w:color w:val="000000"/>
        </w:rPr>
        <w:t xml:space="preserve"> </w:t>
      </w:r>
      <w:proofErr w:type="spellStart"/>
      <w:r w:rsidR="00EC01A9">
        <w:rPr>
          <w:rStyle w:val="FontStyle20"/>
          <w:color w:val="000000"/>
        </w:rPr>
        <w:t>Ī</w:t>
      </w:r>
      <w:r w:rsidRPr="00285B22">
        <w:rPr>
          <w:rStyle w:val="FontStyle20"/>
          <w:color w:val="000000"/>
        </w:rPr>
        <w:t>pašnieku</w:t>
      </w:r>
      <w:proofErr w:type="spellEnd"/>
      <w:r w:rsidRPr="00285B22">
        <w:rPr>
          <w:rStyle w:val="FontStyle20"/>
          <w:color w:val="000000"/>
        </w:rPr>
        <w:t xml:space="preserve"> </w:t>
      </w:r>
      <w:proofErr w:type="spellStart"/>
      <w:r w:rsidRPr="00285B22">
        <w:rPr>
          <w:rStyle w:val="FontStyle20"/>
          <w:color w:val="000000"/>
        </w:rPr>
        <w:t>kopības</w:t>
      </w:r>
      <w:proofErr w:type="spellEnd"/>
      <w:r w:rsidRPr="00285B22">
        <w:rPr>
          <w:rStyle w:val="FontStyle20"/>
          <w:color w:val="000000"/>
        </w:rPr>
        <w:t xml:space="preserve"> </w:t>
      </w:r>
      <w:proofErr w:type="spellStart"/>
      <w:r w:rsidRPr="00285B22">
        <w:rPr>
          <w:rStyle w:val="FontStyle20"/>
          <w:color w:val="000000"/>
        </w:rPr>
        <w:t>apstiprināto</w:t>
      </w:r>
      <w:proofErr w:type="spellEnd"/>
      <w:r w:rsidRPr="00285B22">
        <w:rPr>
          <w:rStyle w:val="FontStyle20"/>
          <w:color w:val="000000"/>
        </w:rPr>
        <w:t xml:space="preserve"> </w:t>
      </w:r>
      <w:proofErr w:type="spellStart"/>
      <w:r w:rsidRPr="00285B22">
        <w:rPr>
          <w:rStyle w:val="FontStyle20"/>
          <w:color w:val="000000"/>
        </w:rPr>
        <w:t>tāmi</w:t>
      </w:r>
      <w:proofErr w:type="spellEnd"/>
      <w:r w:rsidRPr="00285B22">
        <w:rPr>
          <w:rStyle w:val="FontStyle20"/>
          <w:color w:val="000000"/>
        </w:rPr>
        <w:t>;</w:t>
      </w:r>
    </w:p>
    <w:p w14:paraId="18DFEDE5" w14:textId="0080FE03" w:rsidR="00AB6A7D" w:rsidRPr="005F0456" w:rsidRDefault="001366AD" w:rsidP="005F0456">
      <w:pPr>
        <w:pStyle w:val="ListParagraph"/>
        <w:numPr>
          <w:ilvl w:val="2"/>
          <w:numId w:val="2"/>
        </w:numPr>
        <w:suppressAutoHyphens/>
        <w:autoSpaceDN w:val="0"/>
        <w:spacing w:before="120"/>
        <w:ind w:left="709" w:hanging="709"/>
        <w:jc w:val="both"/>
        <w:textAlignment w:val="baseline"/>
        <w:rPr>
          <w:color w:val="000000" w:themeColor="text1"/>
          <w:lang w:val="lv-LV"/>
        </w:rPr>
      </w:pPr>
      <w:proofErr w:type="spellStart"/>
      <w:r w:rsidRPr="00285B22">
        <w:rPr>
          <w:rStyle w:val="FontStyle20"/>
        </w:rPr>
        <w:t>Pārvaldīšanas</w:t>
      </w:r>
      <w:proofErr w:type="spellEnd"/>
      <w:r w:rsidR="00A531B7" w:rsidRPr="00285B22">
        <w:rPr>
          <w:rStyle w:val="FontStyle20"/>
        </w:rPr>
        <w:t xml:space="preserve"> </w:t>
      </w:r>
      <w:proofErr w:type="spellStart"/>
      <w:r w:rsidR="00A531B7" w:rsidRPr="00285B22">
        <w:rPr>
          <w:rStyle w:val="FontStyle20"/>
        </w:rPr>
        <w:t>pienākumu</w:t>
      </w:r>
      <w:proofErr w:type="spellEnd"/>
      <w:r w:rsidR="00A531B7" w:rsidRPr="00285B22">
        <w:rPr>
          <w:rStyle w:val="FontStyle20"/>
        </w:rPr>
        <w:t xml:space="preserve"> </w:t>
      </w:r>
      <w:proofErr w:type="spellStart"/>
      <w:r w:rsidR="00A531B7" w:rsidRPr="00285B22">
        <w:rPr>
          <w:rStyle w:val="FontStyle20"/>
        </w:rPr>
        <w:t>veikšanai</w:t>
      </w:r>
      <w:proofErr w:type="spellEnd"/>
      <w:r w:rsidR="00A531B7" w:rsidRPr="00285B22">
        <w:rPr>
          <w:rStyle w:val="FontStyle20"/>
        </w:rPr>
        <w:t xml:space="preserve"> </w:t>
      </w:r>
      <w:proofErr w:type="spellStart"/>
      <w:r w:rsidR="00A531B7" w:rsidRPr="00285B22">
        <w:rPr>
          <w:rStyle w:val="FontStyle20"/>
        </w:rPr>
        <w:t>piesaistīt</w:t>
      </w:r>
      <w:proofErr w:type="spellEnd"/>
      <w:r w:rsidR="00A531B7" w:rsidRPr="00285B22">
        <w:rPr>
          <w:rStyle w:val="FontStyle20"/>
        </w:rPr>
        <w:t xml:space="preserve"> </w:t>
      </w:r>
      <w:proofErr w:type="spellStart"/>
      <w:r w:rsidR="00A531B7" w:rsidRPr="00285B22">
        <w:rPr>
          <w:rStyle w:val="FontStyle20"/>
        </w:rPr>
        <w:t>attiecīgu</w:t>
      </w:r>
      <w:proofErr w:type="spellEnd"/>
      <w:r w:rsidR="00A531B7" w:rsidRPr="00285B22">
        <w:rPr>
          <w:rStyle w:val="FontStyle20"/>
        </w:rPr>
        <w:t xml:space="preserve"> </w:t>
      </w:r>
      <w:proofErr w:type="spellStart"/>
      <w:r w:rsidR="00A531B7" w:rsidRPr="00285B22">
        <w:rPr>
          <w:rStyle w:val="FontStyle20"/>
        </w:rPr>
        <w:t>personālu</w:t>
      </w:r>
      <w:proofErr w:type="spellEnd"/>
      <w:r w:rsidR="00A531B7" w:rsidRPr="00285B22">
        <w:rPr>
          <w:rStyle w:val="FontStyle20"/>
        </w:rPr>
        <w:t xml:space="preserve"> un/</w:t>
      </w:r>
      <w:proofErr w:type="spellStart"/>
      <w:r w:rsidR="00A531B7" w:rsidRPr="00285B22">
        <w:rPr>
          <w:rStyle w:val="FontStyle20"/>
        </w:rPr>
        <w:t>vai</w:t>
      </w:r>
      <w:proofErr w:type="spellEnd"/>
      <w:r w:rsidR="00A531B7" w:rsidRPr="00285B22">
        <w:rPr>
          <w:rStyle w:val="FontStyle20"/>
        </w:rPr>
        <w:t xml:space="preserve"> </w:t>
      </w:r>
      <w:proofErr w:type="spellStart"/>
      <w:r w:rsidR="00A531B7" w:rsidRPr="00285B22">
        <w:rPr>
          <w:rStyle w:val="FontStyle20"/>
        </w:rPr>
        <w:t>ārpakalpojumu</w:t>
      </w:r>
      <w:proofErr w:type="spellEnd"/>
      <w:r w:rsidR="00A531B7" w:rsidRPr="00285B22">
        <w:rPr>
          <w:rStyle w:val="FontStyle20"/>
        </w:rPr>
        <w:t xml:space="preserve"> un </w:t>
      </w:r>
      <w:proofErr w:type="spellStart"/>
      <w:r w:rsidR="00A531B7" w:rsidRPr="00285B22">
        <w:rPr>
          <w:rStyle w:val="FontStyle20"/>
        </w:rPr>
        <w:t>slēgt</w:t>
      </w:r>
      <w:proofErr w:type="spellEnd"/>
      <w:r w:rsidR="00A531B7" w:rsidRPr="00285B22">
        <w:rPr>
          <w:rStyle w:val="FontStyle20"/>
        </w:rPr>
        <w:t xml:space="preserve"> </w:t>
      </w:r>
      <w:proofErr w:type="spellStart"/>
      <w:r w:rsidR="00A531B7" w:rsidRPr="00285B22">
        <w:rPr>
          <w:rStyle w:val="FontStyle20"/>
        </w:rPr>
        <w:t>nepieciešamos</w:t>
      </w:r>
      <w:proofErr w:type="spellEnd"/>
      <w:r w:rsidR="00A531B7" w:rsidRPr="00285B22">
        <w:rPr>
          <w:rStyle w:val="FontStyle20"/>
        </w:rPr>
        <w:t xml:space="preserve"> </w:t>
      </w:r>
      <w:proofErr w:type="spellStart"/>
      <w:r w:rsidR="00A531B7" w:rsidRPr="00285B22">
        <w:rPr>
          <w:rStyle w:val="FontStyle20"/>
        </w:rPr>
        <w:t>līgumus</w:t>
      </w:r>
      <w:proofErr w:type="spellEnd"/>
      <w:r w:rsidR="004C7146" w:rsidRPr="00285B22">
        <w:rPr>
          <w:rStyle w:val="FontStyle20"/>
        </w:rPr>
        <w:t xml:space="preserve">, </w:t>
      </w:r>
      <w:proofErr w:type="spellStart"/>
      <w:r w:rsidR="004C7146" w:rsidRPr="00285B22">
        <w:rPr>
          <w:rStyle w:val="FontStyle20"/>
        </w:rPr>
        <w:t>taj</w:t>
      </w:r>
      <w:r w:rsidR="005F0456">
        <w:rPr>
          <w:rStyle w:val="FontStyle20"/>
        </w:rPr>
        <w:t>ā</w:t>
      </w:r>
      <w:proofErr w:type="spellEnd"/>
      <w:r w:rsidR="004C7146" w:rsidRPr="00285B22">
        <w:rPr>
          <w:rStyle w:val="FontStyle20"/>
        </w:rPr>
        <w:t xml:space="preserve"> </w:t>
      </w:r>
      <w:proofErr w:type="spellStart"/>
      <w:r w:rsidR="004C7146" w:rsidRPr="00285B22">
        <w:rPr>
          <w:rStyle w:val="FontStyle20"/>
        </w:rPr>
        <w:t>skaitā</w:t>
      </w:r>
      <w:proofErr w:type="spellEnd"/>
      <w:r w:rsidR="004C7146" w:rsidRPr="00285B22">
        <w:rPr>
          <w:rStyle w:val="FontStyle20"/>
        </w:rPr>
        <w:t xml:space="preserve"> – </w:t>
      </w:r>
      <w:proofErr w:type="spellStart"/>
      <w:r w:rsidR="005F0456">
        <w:rPr>
          <w:rStyle w:val="FontStyle20"/>
        </w:rPr>
        <w:t>dzīvojamās</w:t>
      </w:r>
      <w:proofErr w:type="spellEnd"/>
      <w:r w:rsidR="005F0456">
        <w:rPr>
          <w:rStyle w:val="FontStyle20"/>
        </w:rPr>
        <w:t xml:space="preserve"> </w:t>
      </w:r>
      <w:proofErr w:type="spellStart"/>
      <w:r w:rsidR="005F0456">
        <w:rPr>
          <w:rStyle w:val="FontStyle20"/>
        </w:rPr>
        <w:t>mājas</w:t>
      </w:r>
      <w:proofErr w:type="spellEnd"/>
      <w:r w:rsidR="005F0456">
        <w:rPr>
          <w:rStyle w:val="FontStyle20"/>
        </w:rPr>
        <w:t xml:space="preserve"> </w:t>
      </w:r>
      <w:proofErr w:type="spellStart"/>
      <w:r w:rsidR="00EC01A9">
        <w:rPr>
          <w:rStyle w:val="FontStyle20"/>
        </w:rPr>
        <w:t>Ī</w:t>
      </w:r>
      <w:r w:rsidR="004C7146" w:rsidRPr="00285B22">
        <w:rPr>
          <w:rStyle w:val="FontStyle20"/>
        </w:rPr>
        <w:t>pašnieku</w:t>
      </w:r>
      <w:proofErr w:type="spellEnd"/>
      <w:r w:rsidR="004C7146" w:rsidRPr="00285B22">
        <w:rPr>
          <w:rStyle w:val="FontStyle20"/>
        </w:rPr>
        <w:t xml:space="preserve"> </w:t>
      </w:r>
      <w:proofErr w:type="spellStart"/>
      <w:r w:rsidR="004C7146" w:rsidRPr="00285B22">
        <w:rPr>
          <w:rStyle w:val="FontStyle20"/>
        </w:rPr>
        <w:t>vārdā</w:t>
      </w:r>
      <w:proofErr w:type="spellEnd"/>
      <w:r w:rsidR="00A531B7" w:rsidRPr="00285B22">
        <w:rPr>
          <w:rStyle w:val="FontStyle20"/>
        </w:rPr>
        <w:t>.</w:t>
      </w:r>
    </w:p>
    <w:p w14:paraId="14142B11" w14:textId="67A940A5" w:rsidR="00E231A8" w:rsidRPr="00285B22" w:rsidRDefault="00DC1924" w:rsidP="005F0456">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sidRPr="00285B22">
        <w:rPr>
          <w:b/>
          <w:color w:val="000000" w:themeColor="text1"/>
          <w:lang w:val="lv-LV"/>
        </w:rPr>
        <w:t>Īpa</w:t>
      </w:r>
      <w:r w:rsidR="007D1444" w:rsidRPr="00285B22">
        <w:rPr>
          <w:b/>
          <w:color w:val="000000" w:themeColor="text1"/>
          <w:lang w:val="lv-LV"/>
        </w:rPr>
        <w:t>š</w:t>
      </w:r>
      <w:r w:rsidRPr="00285B22">
        <w:rPr>
          <w:b/>
          <w:color w:val="000000" w:themeColor="text1"/>
          <w:lang w:val="lv-LV"/>
        </w:rPr>
        <w:t>nieku pienākumi</w:t>
      </w:r>
      <w:r w:rsidR="00653594" w:rsidRPr="00285B22">
        <w:rPr>
          <w:b/>
          <w:color w:val="000000" w:themeColor="text1"/>
          <w:lang w:val="lv-LV"/>
        </w:rPr>
        <w:t xml:space="preserve"> un tiesības</w:t>
      </w:r>
    </w:p>
    <w:p w14:paraId="4B426853" w14:textId="40E69E45" w:rsidR="00DC1924" w:rsidRPr="00285B22" w:rsidRDefault="00DC192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Īpašniekiem ir pienākums:</w:t>
      </w:r>
    </w:p>
    <w:p w14:paraId="784C29BA" w14:textId="4A198E79" w:rsidR="00E95BAE"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p</w:t>
      </w:r>
      <w:r w:rsidR="00DC1924" w:rsidRPr="00285B22">
        <w:rPr>
          <w:color w:val="000000" w:themeColor="text1"/>
          <w:lang w:val="lv-LV"/>
        </w:rPr>
        <w:t xml:space="preserve">iedalīties </w:t>
      </w:r>
      <w:r w:rsidR="005F0456">
        <w:rPr>
          <w:color w:val="000000" w:themeColor="text1"/>
          <w:lang w:val="lv-LV"/>
        </w:rPr>
        <w:t>d</w:t>
      </w:r>
      <w:r w:rsidR="00DC1924" w:rsidRPr="00285B22">
        <w:rPr>
          <w:color w:val="000000" w:themeColor="text1"/>
          <w:lang w:val="lv-LV"/>
        </w:rPr>
        <w:t>zīvojamās mājas pārvaldīšan</w:t>
      </w:r>
      <w:r w:rsidR="00B01B02" w:rsidRPr="00285B22">
        <w:rPr>
          <w:color w:val="000000" w:themeColor="text1"/>
          <w:lang w:val="lv-LV"/>
        </w:rPr>
        <w:t>ā;</w:t>
      </w:r>
    </w:p>
    <w:p w14:paraId="6B928B52" w14:textId="79909E34"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i</w:t>
      </w:r>
      <w:r w:rsidR="007D1444" w:rsidRPr="00285B22">
        <w:rPr>
          <w:color w:val="000000" w:themeColor="text1"/>
          <w:lang w:val="lv-LV"/>
        </w:rPr>
        <w:t>evērot un katram personīgi būt atbildīgam par jebkuru normatīvo aktu ievērošanu, kas attiecas uz dzīvojam</w:t>
      </w:r>
      <w:r w:rsidR="005F0456">
        <w:rPr>
          <w:color w:val="000000" w:themeColor="text1"/>
          <w:lang w:val="lv-LV"/>
        </w:rPr>
        <w:t>ās</w:t>
      </w:r>
      <w:r w:rsidR="00DD6D6C" w:rsidRPr="00285B22">
        <w:rPr>
          <w:color w:val="000000" w:themeColor="text1"/>
          <w:lang w:val="lv-LV"/>
        </w:rPr>
        <w:t xml:space="preserve"> māj</w:t>
      </w:r>
      <w:r w:rsidR="005F0456">
        <w:rPr>
          <w:color w:val="000000" w:themeColor="text1"/>
          <w:lang w:val="lv-LV"/>
        </w:rPr>
        <w:t xml:space="preserve">as īpašnieku, ar to </w:t>
      </w:r>
      <w:r w:rsidR="00FA32F3">
        <w:rPr>
          <w:color w:val="000000" w:themeColor="text1"/>
          <w:lang w:val="lv-LV"/>
        </w:rPr>
        <w:t>kopā dzīvojošo personu</w:t>
      </w:r>
      <w:r w:rsidR="005F0456">
        <w:rPr>
          <w:color w:val="000000" w:themeColor="text1"/>
          <w:lang w:val="lv-LV"/>
        </w:rPr>
        <w:t>, viesu un citu personu darbībām, rīcību, uzvedību u.c.</w:t>
      </w:r>
      <w:r w:rsidRPr="00285B22">
        <w:rPr>
          <w:color w:val="000000" w:themeColor="text1"/>
          <w:lang w:val="lv-LV"/>
        </w:rPr>
        <w:t>;</w:t>
      </w:r>
    </w:p>
    <w:p w14:paraId="4DD97C9B" w14:textId="7652D66C"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s</w:t>
      </w:r>
      <w:r w:rsidR="00DC1924" w:rsidRPr="00285B22">
        <w:rPr>
          <w:color w:val="000000" w:themeColor="text1"/>
          <w:lang w:val="lv-LV"/>
        </w:rPr>
        <w:t>avlaicīgi un pilnā apjomā veikt Pārvaldniekam visus Līgumā paredzētos maksājumus;</w:t>
      </w:r>
    </w:p>
    <w:p w14:paraId="437EF7EB" w14:textId="32DB4F61"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n</w:t>
      </w:r>
      <w:r w:rsidR="00DC1924" w:rsidRPr="00285B22">
        <w:rPr>
          <w:color w:val="000000" w:themeColor="text1"/>
          <w:lang w:val="lv-LV"/>
        </w:rPr>
        <w:t>odrošināt, lai Pārvaldnieks un/vai t</w:t>
      </w:r>
      <w:r w:rsidRPr="00285B22">
        <w:rPr>
          <w:color w:val="000000" w:themeColor="text1"/>
          <w:lang w:val="lv-LV"/>
        </w:rPr>
        <w:t>ā</w:t>
      </w:r>
      <w:r w:rsidR="00DC1924" w:rsidRPr="00285B22">
        <w:rPr>
          <w:color w:val="000000" w:themeColor="text1"/>
          <w:lang w:val="lv-LV"/>
        </w:rPr>
        <w:t xml:space="preserve"> pilnvarotās personas (darbinieki un/vai ārpakalpojuma veicēji) nekavējoties varētu iekļūt konkrētam dzīvokļa</w:t>
      </w:r>
      <w:r w:rsidR="00726FF7">
        <w:rPr>
          <w:color w:val="000000" w:themeColor="text1"/>
          <w:lang w:val="lv-LV"/>
        </w:rPr>
        <w:t xml:space="preserve"> īpašuma</w:t>
      </w:r>
      <w:r w:rsidR="00DC1924" w:rsidRPr="00285B22">
        <w:rPr>
          <w:color w:val="000000" w:themeColor="text1"/>
          <w:lang w:val="lv-LV"/>
        </w:rPr>
        <w:t xml:space="preserve"> īpa</w:t>
      </w:r>
      <w:r w:rsidRPr="00285B22">
        <w:rPr>
          <w:color w:val="000000" w:themeColor="text1"/>
          <w:lang w:val="lv-LV"/>
        </w:rPr>
        <w:t>š</w:t>
      </w:r>
      <w:r w:rsidR="00DC1924" w:rsidRPr="00285B22">
        <w:rPr>
          <w:color w:val="000000" w:themeColor="text1"/>
          <w:lang w:val="lv-LV"/>
        </w:rPr>
        <w:t>niekam piedero</w:t>
      </w:r>
      <w:r w:rsidR="002B6672">
        <w:rPr>
          <w:color w:val="000000" w:themeColor="text1"/>
          <w:lang w:val="lv-LV"/>
        </w:rPr>
        <w:t>š</w:t>
      </w:r>
      <w:r w:rsidR="00DC1924" w:rsidRPr="00285B22">
        <w:rPr>
          <w:color w:val="000000" w:themeColor="text1"/>
          <w:lang w:val="lv-LV"/>
        </w:rPr>
        <w:t>ā īpašumā, ja ir notikusi avārija vai darbību pārtraukušas kopīpašumā esošās komunikācijas vai iekārtas;</w:t>
      </w:r>
    </w:p>
    <w:p w14:paraId="7F6521B2" w14:textId="00FAE6D6"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n</w:t>
      </w:r>
      <w:r w:rsidR="00DC1924" w:rsidRPr="00285B22">
        <w:rPr>
          <w:color w:val="000000" w:themeColor="text1"/>
          <w:lang w:val="lv-LV"/>
        </w:rPr>
        <w:t>odrošināt, lai Pārvaldnieks un/vai t</w:t>
      </w:r>
      <w:r w:rsidRPr="00285B22">
        <w:rPr>
          <w:color w:val="000000" w:themeColor="text1"/>
          <w:lang w:val="lv-LV"/>
        </w:rPr>
        <w:t>ā</w:t>
      </w:r>
      <w:r w:rsidR="00DC1924" w:rsidRPr="00285B22">
        <w:rPr>
          <w:color w:val="000000" w:themeColor="text1"/>
          <w:lang w:val="lv-LV"/>
        </w:rPr>
        <w:t xml:space="preserve"> pilnvarotās personas (darbinieki un/vai ārpakalpojuma veicēji) 2 (divu) dienu laikā varētu iekļūt konkrēta dzīvokļa</w:t>
      </w:r>
      <w:r w:rsidR="00726FF7">
        <w:rPr>
          <w:color w:val="000000" w:themeColor="text1"/>
          <w:lang w:val="lv-LV"/>
        </w:rPr>
        <w:t xml:space="preserve"> īpašuma</w:t>
      </w:r>
      <w:r w:rsidR="00DC1924" w:rsidRPr="00285B22">
        <w:rPr>
          <w:color w:val="000000" w:themeColor="text1"/>
          <w:lang w:val="lv-LV"/>
        </w:rPr>
        <w:t xml:space="preserve"> īpa</w:t>
      </w:r>
      <w:r w:rsidRPr="00285B22">
        <w:rPr>
          <w:color w:val="000000" w:themeColor="text1"/>
          <w:lang w:val="lv-LV"/>
        </w:rPr>
        <w:t>š</w:t>
      </w:r>
      <w:r w:rsidR="00DC1924" w:rsidRPr="00285B22">
        <w:rPr>
          <w:color w:val="000000" w:themeColor="text1"/>
          <w:lang w:val="lv-LV"/>
        </w:rPr>
        <w:t>niekam piedero</w:t>
      </w:r>
      <w:r w:rsidRPr="00285B22">
        <w:rPr>
          <w:color w:val="000000" w:themeColor="text1"/>
          <w:lang w:val="lv-LV"/>
        </w:rPr>
        <w:t>š</w:t>
      </w:r>
      <w:r w:rsidR="00DC1924" w:rsidRPr="00285B22">
        <w:rPr>
          <w:color w:val="000000" w:themeColor="text1"/>
          <w:lang w:val="lv-LV"/>
        </w:rPr>
        <w:t>ā īpašumā, ja ir nepiecie</w:t>
      </w:r>
      <w:r w:rsidRPr="00285B22">
        <w:rPr>
          <w:color w:val="000000" w:themeColor="text1"/>
          <w:lang w:val="lv-LV"/>
        </w:rPr>
        <w:t>š</w:t>
      </w:r>
      <w:r w:rsidR="00DC1924" w:rsidRPr="00285B22">
        <w:rPr>
          <w:color w:val="000000" w:themeColor="text1"/>
          <w:lang w:val="lv-LV"/>
        </w:rPr>
        <w:t>ams veikt dzīvokļa īpašumā esošo mērierīču kontroli, vai kopīpašumā esošo komunikāciju, iekārtu vai sienu konstrukciju apsekošanu un/vai remonta darbus</w:t>
      </w:r>
      <w:r w:rsidR="002B6672">
        <w:rPr>
          <w:color w:val="000000" w:themeColor="text1"/>
          <w:lang w:val="lv-LV"/>
        </w:rPr>
        <w:t>;</w:t>
      </w:r>
    </w:p>
    <w:p w14:paraId="57C41BC4" w14:textId="60744603"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a</w:t>
      </w:r>
      <w:r w:rsidR="00DD6D6C" w:rsidRPr="00285B22">
        <w:rPr>
          <w:color w:val="000000" w:themeColor="text1"/>
          <w:lang w:val="lv-LV"/>
        </w:rPr>
        <w:t>tlīdzināt visus zaudējumus, kas radušies kopīpašumā esošajai daļai un</w:t>
      </w:r>
      <w:r w:rsidR="00726FF7">
        <w:rPr>
          <w:color w:val="000000" w:themeColor="text1"/>
          <w:lang w:val="lv-LV"/>
        </w:rPr>
        <w:t>/vai</w:t>
      </w:r>
      <w:r w:rsidR="00DD6D6C" w:rsidRPr="00285B22">
        <w:rPr>
          <w:color w:val="000000" w:themeColor="text1"/>
          <w:lang w:val="lv-LV"/>
        </w:rPr>
        <w:t xml:space="preserve"> </w:t>
      </w:r>
      <w:r w:rsidR="005F0456">
        <w:rPr>
          <w:color w:val="000000" w:themeColor="text1"/>
          <w:lang w:val="lv-LV"/>
        </w:rPr>
        <w:t>d</w:t>
      </w:r>
      <w:r w:rsidR="00DD6D6C" w:rsidRPr="00285B22">
        <w:rPr>
          <w:color w:val="000000" w:themeColor="text1"/>
          <w:lang w:val="lv-LV"/>
        </w:rPr>
        <w:t>zīvojamajā mājā esošām iekārtām dzīvokļa</w:t>
      </w:r>
      <w:r w:rsidR="00726FF7">
        <w:rPr>
          <w:color w:val="000000" w:themeColor="text1"/>
          <w:lang w:val="lv-LV"/>
        </w:rPr>
        <w:t xml:space="preserve"> īpašuma</w:t>
      </w:r>
      <w:r w:rsidR="00DD6D6C" w:rsidRPr="00285B22">
        <w:rPr>
          <w:color w:val="000000" w:themeColor="text1"/>
          <w:lang w:val="lv-LV"/>
        </w:rPr>
        <w:t xml:space="preserve"> īpašnieka</w:t>
      </w:r>
      <w:r w:rsidR="00726FF7">
        <w:rPr>
          <w:color w:val="000000" w:themeColor="text1"/>
          <w:lang w:val="lv-LV"/>
        </w:rPr>
        <w:t xml:space="preserve">, </w:t>
      </w:r>
      <w:r w:rsidR="00DD6D6C" w:rsidRPr="00285B22">
        <w:rPr>
          <w:color w:val="000000" w:themeColor="text1"/>
          <w:lang w:val="lv-LV"/>
        </w:rPr>
        <w:t>ar viņu kopā dzīvojoš</w:t>
      </w:r>
      <w:r w:rsidR="00B01B02" w:rsidRPr="00285B22">
        <w:rPr>
          <w:color w:val="000000" w:themeColor="text1"/>
          <w:lang w:val="lv-LV"/>
        </w:rPr>
        <w:t>o</w:t>
      </w:r>
      <w:r w:rsidR="00DD6D6C" w:rsidRPr="00285B22">
        <w:rPr>
          <w:color w:val="000000" w:themeColor="text1"/>
          <w:lang w:val="lv-LV"/>
        </w:rPr>
        <w:t xml:space="preserve"> person</w:t>
      </w:r>
      <w:r w:rsidR="00B01B02" w:rsidRPr="00285B22">
        <w:rPr>
          <w:color w:val="000000" w:themeColor="text1"/>
          <w:lang w:val="lv-LV"/>
        </w:rPr>
        <w:t>u</w:t>
      </w:r>
      <w:r w:rsidR="00726FF7">
        <w:rPr>
          <w:color w:val="000000" w:themeColor="text1"/>
          <w:lang w:val="lv-LV"/>
        </w:rPr>
        <w:t>,</w:t>
      </w:r>
      <w:r w:rsidR="00DD6D6C" w:rsidRPr="00285B22">
        <w:rPr>
          <w:color w:val="000000" w:themeColor="text1"/>
          <w:lang w:val="lv-LV"/>
        </w:rPr>
        <w:t xml:space="preserve"> vies</w:t>
      </w:r>
      <w:r w:rsidR="00B01B02" w:rsidRPr="00285B22">
        <w:rPr>
          <w:color w:val="000000" w:themeColor="text1"/>
          <w:lang w:val="lv-LV"/>
        </w:rPr>
        <w:t xml:space="preserve">u </w:t>
      </w:r>
      <w:r w:rsidR="00726FF7">
        <w:rPr>
          <w:color w:val="000000" w:themeColor="text1"/>
          <w:lang w:val="lv-LV"/>
        </w:rPr>
        <w:t xml:space="preserve">un/vai citu personu </w:t>
      </w:r>
      <w:r w:rsidR="00B01B02" w:rsidRPr="00285B22">
        <w:rPr>
          <w:color w:val="000000" w:themeColor="text1"/>
          <w:lang w:val="lv-LV"/>
        </w:rPr>
        <w:t>vainas dēļ</w:t>
      </w:r>
      <w:r w:rsidR="002B6672">
        <w:rPr>
          <w:color w:val="000000" w:themeColor="text1"/>
          <w:lang w:val="lv-LV"/>
        </w:rPr>
        <w:t>;</w:t>
      </w:r>
    </w:p>
    <w:p w14:paraId="10FACDAF" w14:textId="0EA0ABCB"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s</w:t>
      </w:r>
      <w:r w:rsidR="00DD6D6C" w:rsidRPr="00285B22">
        <w:rPr>
          <w:color w:val="000000" w:themeColor="text1"/>
          <w:lang w:val="lv-LV"/>
        </w:rPr>
        <w:t xml:space="preserve">niegt Pārvaldniekam savu aktuālo kontaktinformāciju, ka arī norādīt kontaktpersonu, kura var nodrošināt iekļuvi dzīvokļa īpašumā gadījumos, ja </w:t>
      </w:r>
      <w:r w:rsidR="00726FF7">
        <w:rPr>
          <w:color w:val="000000" w:themeColor="text1"/>
          <w:lang w:val="lv-LV"/>
        </w:rPr>
        <w:t xml:space="preserve">tā </w:t>
      </w:r>
      <w:r w:rsidR="00DD6D6C" w:rsidRPr="00285B22">
        <w:rPr>
          <w:color w:val="000000" w:themeColor="text1"/>
          <w:lang w:val="lv-LV"/>
        </w:rPr>
        <w:t>īpašnieks neatrodas dzīvokļa īpašumā vairāk kā nedēļu pēc kārtas</w:t>
      </w:r>
      <w:r w:rsidR="002B6672">
        <w:rPr>
          <w:color w:val="000000" w:themeColor="text1"/>
          <w:lang w:val="lv-LV"/>
        </w:rPr>
        <w:t>;</w:t>
      </w:r>
    </w:p>
    <w:p w14:paraId="2675B0DE" w14:textId="2C1009D5"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p</w:t>
      </w:r>
      <w:r w:rsidR="000D6649" w:rsidRPr="00285B22">
        <w:rPr>
          <w:color w:val="000000" w:themeColor="text1"/>
          <w:lang w:val="lv-LV"/>
        </w:rPr>
        <w:t>iedalīties rīkotajās kopsapulcēs un aptaujās</w:t>
      </w:r>
      <w:r w:rsidR="002B6672">
        <w:rPr>
          <w:color w:val="000000" w:themeColor="text1"/>
          <w:lang w:val="lv-LV"/>
        </w:rPr>
        <w:t>;</w:t>
      </w:r>
    </w:p>
    <w:p w14:paraId="0EDE141A" w14:textId="0FB42D22"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i</w:t>
      </w:r>
      <w:r w:rsidR="000D6649" w:rsidRPr="00285B22">
        <w:rPr>
          <w:color w:val="000000" w:themeColor="text1"/>
          <w:lang w:val="lv-LV"/>
        </w:rPr>
        <w:t xml:space="preserve">evērot </w:t>
      </w:r>
      <w:r w:rsidR="00726FF7">
        <w:rPr>
          <w:color w:val="000000" w:themeColor="text1"/>
          <w:lang w:val="lv-LV"/>
        </w:rPr>
        <w:t>Īpašnieku</w:t>
      </w:r>
      <w:r w:rsidR="000D6649" w:rsidRPr="00285B22">
        <w:rPr>
          <w:color w:val="000000" w:themeColor="text1"/>
          <w:lang w:val="lv-LV"/>
        </w:rPr>
        <w:t xml:space="preserve"> lēmumus</w:t>
      </w:r>
      <w:r w:rsidR="002B6672">
        <w:rPr>
          <w:color w:val="000000" w:themeColor="text1"/>
          <w:lang w:val="lv-LV"/>
        </w:rPr>
        <w:t>;</w:t>
      </w:r>
    </w:p>
    <w:p w14:paraId="70D7B80B" w14:textId="18EC76AE" w:rsidR="00DC1924"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a</w:t>
      </w:r>
      <w:r w:rsidR="007D1444" w:rsidRPr="00285B22">
        <w:rPr>
          <w:color w:val="000000" w:themeColor="text1"/>
          <w:lang w:val="lv-LV"/>
        </w:rPr>
        <w:t xml:space="preserve">tsavinot dzīvokļa īpašumu, nekavējoties informēt par </w:t>
      </w:r>
      <w:r w:rsidR="00FA32F3">
        <w:rPr>
          <w:color w:val="000000" w:themeColor="text1"/>
          <w:lang w:val="lv-LV"/>
        </w:rPr>
        <w:t>tā ī</w:t>
      </w:r>
      <w:r w:rsidR="007D1444" w:rsidRPr="00285B22">
        <w:rPr>
          <w:color w:val="000000" w:themeColor="text1"/>
          <w:lang w:val="lv-LV"/>
        </w:rPr>
        <w:t xml:space="preserve">pašnieku maiņu Pārvaldnieku. Līdz brīdim, kamēr jaunā īpašnieka īpašumtiesības nav reģistrētas Zemesgrāmatā, visus maksājumus veic </w:t>
      </w:r>
      <w:r w:rsidR="001366AD" w:rsidRPr="00285B22">
        <w:rPr>
          <w:color w:val="000000" w:themeColor="text1"/>
          <w:lang w:val="lv-LV"/>
        </w:rPr>
        <w:t>ī</w:t>
      </w:r>
      <w:r w:rsidR="007D1444" w:rsidRPr="00285B22">
        <w:rPr>
          <w:color w:val="000000" w:themeColor="text1"/>
          <w:lang w:val="lv-LV"/>
        </w:rPr>
        <w:t>pašnieks, kura īpašumtiesības reģistrētas Zemesgrāmatā.</w:t>
      </w:r>
    </w:p>
    <w:p w14:paraId="26C5EECD" w14:textId="306C01C9" w:rsidR="00653594" w:rsidRPr="00285B22" w:rsidRDefault="00653594" w:rsidP="00786A05">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Īpa</w:t>
      </w:r>
      <w:r w:rsidR="004C5377" w:rsidRPr="00285B22">
        <w:rPr>
          <w:color w:val="000000" w:themeColor="text1"/>
          <w:lang w:val="lv-LV"/>
        </w:rPr>
        <w:t>š</w:t>
      </w:r>
      <w:r w:rsidRPr="00285B22">
        <w:rPr>
          <w:color w:val="000000" w:themeColor="text1"/>
          <w:lang w:val="lv-LV"/>
        </w:rPr>
        <w:t>niekam ir tiesības:</w:t>
      </w:r>
    </w:p>
    <w:p w14:paraId="770C8664" w14:textId="37719F72" w:rsidR="00D81980" w:rsidRPr="00285B22" w:rsidRDefault="004C7146"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n</w:t>
      </w:r>
      <w:r w:rsidR="00653594" w:rsidRPr="00285B22">
        <w:rPr>
          <w:color w:val="000000" w:themeColor="text1"/>
          <w:lang w:val="lv-LV"/>
        </w:rPr>
        <w:t xml:space="preserve">etraucēti lietot </w:t>
      </w:r>
      <w:r w:rsidR="007609C8">
        <w:rPr>
          <w:color w:val="000000" w:themeColor="text1"/>
          <w:lang w:val="lv-LV"/>
        </w:rPr>
        <w:t>D</w:t>
      </w:r>
      <w:r w:rsidR="00653594" w:rsidRPr="00285B22">
        <w:rPr>
          <w:color w:val="000000" w:themeColor="text1"/>
          <w:lang w:val="lv-LV"/>
        </w:rPr>
        <w:t xml:space="preserve">zīvojamās mājas kopīpašumā esošo daļu atbilstoši </w:t>
      </w:r>
      <w:r w:rsidR="00726FF7">
        <w:rPr>
          <w:color w:val="000000" w:themeColor="text1"/>
          <w:lang w:val="lv-LV"/>
        </w:rPr>
        <w:t>Ī</w:t>
      </w:r>
      <w:r w:rsidR="00653594" w:rsidRPr="00285B22">
        <w:rPr>
          <w:color w:val="000000" w:themeColor="text1"/>
          <w:lang w:val="lv-LV"/>
        </w:rPr>
        <w:t xml:space="preserve">pašnieku lēmumiem, Līguma un </w:t>
      </w:r>
      <w:r w:rsidR="00726FF7">
        <w:rPr>
          <w:color w:val="000000" w:themeColor="text1"/>
          <w:lang w:val="lv-LV"/>
        </w:rPr>
        <w:t xml:space="preserve">Latvijas Republikā spēkā esošo </w:t>
      </w:r>
      <w:r w:rsidR="00653594" w:rsidRPr="00285B22">
        <w:rPr>
          <w:color w:val="000000" w:themeColor="text1"/>
          <w:lang w:val="lv-LV"/>
        </w:rPr>
        <w:t>normatīvo aktu prasībām</w:t>
      </w:r>
      <w:r w:rsidR="00D257B2">
        <w:rPr>
          <w:color w:val="000000" w:themeColor="text1"/>
          <w:lang w:val="lv-LV"/>
        </w:rPr>
        <w:t>;</w:t>
      </w:r>
    </w:p>
    <w:p w14:paraId="57372E39" w14:textId="79A2D712" w:rsidR="0001514C" w:rsidRPr="00FB44D3" w:rsidRDefault="004C7146" w:rsidP="00FB44D3">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s</w:t>
      </w:r>
      <w:r w:rsidR="00653594" w:rsidRPr="00285B22">
        <w:rPr>
          <w:color w:val="000000" w:themeColor="text1"/>
          <w:lang w:val="lv-LV"/>
        </w:rPr>
        <w:t>niegt Pārvaldniekam iesniegumus</w:t>
      </w:r>
      <w:r w:rsidR="00A02974" w:rsidRPr="00285B22">
        <w:rPr>
          <w:color w:val="000000" w:themeColor="text1"/>
          <w:lang w:val="lv-LV"/>
        </w:rPr>
        <w:t xml:space="preserve"> ar jautājumiem, priekšlikumiem un sūdzībām</w:t>
      </w:r>
      <w:r w:rsidR="00653594" w:rsidRPr="00285B22">
        <w:rPr>
          <w:color w:val="000000" w:themeColor="text1"/>
          <w:lang w:val="lv-LV"/>
        </w:rPr>
        <w:t>, kas attiecas uz Pārvaldīšanu</w:t>
      </w:r>
      <w:r w:rsidRPr="00285B22">
        <w:rPr>
          <w:color w:val="000000" w:themeColor="text1"/>
          <w:lang w:val="lv-LV"/>
        </w:rPr>
        <w:t>.</w:t>
      </w:r>
    </w:p>
    <w:p w14:paraId="50E1B993" w14:textId="07A8AFB2" w:rsidR="00A02974" w:rsidRPr="00285B22" w:rsidRDefault="00D7567D"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Pr>
          <w:b/>
          <w:color w:val="000000" w:themeColor="text1"/>
          <w:lang w:val="lv-LV"/>
        </w:rPr>
        <w:t>Pārvaldīšanas maksa</w:t>
      </w:r>
      <w:r w:rsidR="00A02974" w:rsidRPr="00285B22">
        <w:rPr>
          <w:b/>
          <w:color w:val="000000" w:themeColor="text1"/>
          <w:lang w:val="lv-LV"/>
        </w:rPr>
        <w:t xml:space="preserve"> un norēķinu kārtība</w:t>
      </w:r>
    </w:p>
    <w:p w14:paraId="70D276B4" w14:textId="2AFC19EE" w:rsidR="006F53D5" w:rsidRPr="00285B22" w:rsidRDefault="006F53D5" w:rsidP="00397408">
      <w:pPr>
        <w:pStyle w:val="Style4"/>
        <w:widowControl/>
        <w:numPr>
          <w:ilvl w:val="1"/>
          <w:numId w:val="2"/>
        </w:numPr>
        <w:tabs>
          <w:tab w:val="left" w:pos="701"/>
        </w:tabs>
        <w:ind w:left="709" w:right="38" w:hanging="709"/>
        <w:rPr>
          <w:rStyle w:val="FontStyle20"/>
        </w:rPr>
      </w:pPr>
      <w:r w:rsidRPr="00285B22">
        <w:rPr>
          <w:rStyle w:val="FontStyle20"/>
        </w:rPr>
        <w:t>Obligāti veicamajām un citām pārvaldīšanas darbībām nepieciešamo finansējumu nodrošina Īpašnieki, kuri sedz mājas pārvaldīšanas izdevumus kopīgi, proporcionāli katra īpašumā esošajai kopīpašuma domājamai daļai.</w:t>
      </w:r>
    </w:p>
    <w:p w14:paraId="4F05072C" w14:textId="1B81165F" w:rsidR="00397408" w:rsidRPr="00285B22" w:rsidRDefault="00DF5DDB" w:rsidP="00397408">
      <w:pPr>
        <w:pStyle w:val="Style4"/>
        <w:widowControl/>
        <w:numPr>
          <w:ilvl w:val="1"/>
          <w:numId w:val="2"/>
        </w:numPr>
        <w:tabs>
          <w:tab w:val="left" w:pos="701"/>
        </w:tabs>
        <w:ind w:left="709" w:right="38" w:hanging="709"/>
        <w:rPr>
          <w:rStyle w:val="FontStyle20"/>
        </w:rPr>
      </w:pPr>
      <w:r w:rsidRPr="00285B22">
        <w:rPr>
          <w:rStyle w:val="FontStyle20"/>
        </w:rPr>
        <w:t xml:space="preserve">Dzīvojamās mājas </w:t>
      </w:r>
      <w:r w:rsidR="00D83E2E">
        <w:rPr>
          <w:rStyle w:val="FontStyle20"/>
        </w:rPr>
        <w:t>p</w:t>
      </w:r>
      <w:r w:rsidRPr="00285B22">
        <w:rPr>
          <w:rStyle w:val="FontStyle20"/>
        </w:rPr>
        <w:t xml:space="preserve">ārvaldīšanas maksa 2019.gadā noteikta saskaņā ar </w:t>
      </w:r>
      <w:r w:rsidRPr="00285B22">
        <w:t>Dzīvojamās mājas uzturēšanas un apsaimniekošanas darbu tāmi 2019.gadam, kas stājusies spēkā 2019.gada 01.janvārī.</w:t>
      </w:r>
    </w:p>
    <w:p w14:paraId="1A597ACC" w14:textId="75E53A61" w:rsidR="00397408" w:rsidRPr="00285B22" w:rsidRDefault="00DF5DDB" w:rsidP="00397408">
      <w:pPr>
        <w:pStyle w:val="Style4"/>
        <w:widowControl/>
        <w:numPr>
          <w:ilvl w:val="1"/>
          <w:numId w:val="2"/>
        </w:numPr>
        <w:tabs>
          <w:tab w:val="left" w:pos="701"/>
        </w:tabs>
        <w:ind w:left="709" w:right="38" w:hanging="709"/>
      </w:pPr>
      <w:r w:rsidRPr="00285B22">
        <w:lastRenderedPageBreak/>
        <w:t xml:space="preserve">Pārvaldnieks līdz katra gada 15.oktobrim </w:t>
      </w:r>
      <w:r w:rsidR="00491B11" w:rsidRPr="00285B22">
        <w:t>iepazīstina</w:t>
      </w:r>
      <w:r w:rsidRPr="00285B22">
        <w:t xml:space="preserve"> Īpašniek</w:t>
      </w:r>
      <w:r w:rsidR="00491B11" w:rsidRPr="00285B22">
        <w:t>us ar</w:t>
      </w:r>
      <w:r w:rsidRPr="00285B22">
        <w:t xml:space="preserve"> n</w:t>
      </w:r>
      <w:r w:rsidR="00491B11" w:rsidRPr="00285B22">
        <w:t>ā</w:t>
      </w:r>
      <w:r w:rsidRPr="00285B22">
        <w:t>kamā gada Pārvaldīšanas</w:t>
      </w:r>
      <w:r w:rsidR="00491B11" w:rsidRPr="00285B22">
        <w:t xml:space="preserve"> izdevumu tāmi, kur iekļauts darbu uzskaitījums, to </w:t>
      </w:r>
      <w:r w:rsidR="00397408" w:rsidRPr="00285B22">
        <w:t xml:space="preserve">veikšanas </w:t>
      </w:r>
      <w:r w:rsidR="00491B11" w:rsidRPr="00285B22">
        <w:t xml:space="preserve">regularitāte un </w:t>
      </w:r>
      <w:r w:rsidRPr="00285B22">
        <w:t xml:space="preserve"> maks</w:t>
      </w:r>
      <w:r w:rsidR="00491B11" w:rsidRPr="00285B22">
        <w:t>a par šo darbu veikšanu</w:t>
      </w:r>
      <w:r w:rsidRPr="00285B22">
        <w:t xml:space="preserve"> (</w:t>
      </w:r>
      <w:r w:rsidR="00491B11" w:rsidRPr="00285B22">
        <w:t xml:space="preserve">tāme tiek </w:t>
      </w:r>
      <w:r w:rsidRPr="00285B22">
        <w:t>ieviet</w:t>
      </w:r>
      <w:r w:rsidR="00491B11" w:rsidRPr="00285B22">
        <w:t>o</w:t>
      </w:r>
      <w:r w:rsidRPr="00285B22">
        <w:t>t</w:t>
      </w:r>
      <w:r w:rsidR="00491B11" w:rsidRPr="00285B22">
        <w:t>a</w:t>
      </w:r>
      <w:r w:rsidRPr="00285B22">
        <w:t xml:space="preserve"> dzīvokļu pasta kastītēs vai </w:t>
      </w:r>
      <w:r w:rsidR="00491B11" w:rsidRPr="00285B22">
        <w:t>rēķinā tiek iekļauta informācija, kur var iepazīties ar tāmi)</w:t>
      </w:r>
      <w:r w:rsidR="006F53D5" w:rsidRPr="00285B22">
        <w:t>.</w:t>
      </w:r>
    </w:p>
    <w:p w14:paraId="2955E689" w14:textId="3EBE164E" w:rsidR="00491B11" w:rsidRPr="00285B22" w:rsidRDefault="00491B11" w:rsidP="00397408">
      <w:pPr>
        <w:pStyle w:val="Style4"/>
        <w:widowControl/>
        <w:numPr>
          <w:ilvl w:val="1"/>
          <w:numId w:val="2"/>
        </w:numPr>
        <w:tabs>
          <w:tab w:val="left" w:pos="701"/>
        </w:tabs>
        <w:ind w:left="709" w:right="38" w:hanging="709"/>
      </w:pPr>
      <w:r w:rsidRPr="00285B22">
        <w:t>Īpašnieki 30 (trīsdesmit) dienu laikā pieņ</w:t>
      </w:r>
      <w:r w:rsidR="00852A45" w:rsidRPr="00285B22">
        <w:t>e</w:t>
      </w:r>
      <w:r w:rsidRPr="00285B22">
        <w:t xml:space="preserve">m lēmumu par </w:t>
      </w:r>
      <w:r w:rsidR="00BF1A00">
        <w:t>p</w:t>
      </w:r>
      <w:r w:rsidRPr="00285B22">
        <w:t>ārvaldīšanas maksas apstiprināšanu vai noraidīšanu.</w:t>
      </w:r>
      <w:r w:rsidR="00397408" w:rsidRPr="00285B22">
        <w:t xml:space="preserve"> Par Pārvaldīšanas maksas apstiprināšanu uzskatāms attiecīgs </w:t>
      </w:r>
      <w:r w:rsidR="00727CBC">
        <w:t>Ī</w:t>
      </w:r>
      <w:r w:rsidR="00397408" w:rsidRPr="00285B22">
        <w:t>pašnieku lēmums, kas pieņemts kopsapulcē, aptaujas veidā vai citādi vienojoties, kā arī, ja Pārvaldniekam līdz tā paša gada 15.novembrim nav iesniegts Pārvaldīšanas maksas noraidījums, kas pieņemts kopsapulcē, aptaujas veidā vai citādi vienojoties</w:t>
      </w:r>
      <w:r w:rsidR="006F53D5" w:rsidRPr="00285B22">
        <w:t>.</w:t>
      </w:r>
      <w:r w:rsidR="004C5810">
        <w:t xml:space="preserve"> </w:t>
      </w:r>
      <w:r w:rsidR="004C5810" w:rsidRPr="00D7567D">
        <w:rPr>
          <w:highlight w:val="yellow"/>
        </w:rPr>
        <w:t>Apstiprinātā tāme tiek pievienota Līgumam.</w:t>
      </w:r>
    </w:p>
    <w:p w14:paraId="0C1B8BA3" w14:textId="43CA2445" w:rsidR="00A02974" w:rsidRPr="00285B22" w:rsidRDefault="006F53D5" w:rsidP="001705ED">
      <w:pPr>
        <w:pStyle w:val="Style4"/>
        <w:widowControl/>
        <w:numPr>
          <w:ilvl w:val="1"/>
          <w:numId w:val="2"/>
        </w:numPr>
        <w:tabs>
          <w:tab w:val="left" w:pos="701"/>
        </w:tabs>
        <w:ind w:left="709" w:right="38" w:hanging="709"/>
        <w:rPr>
          <w:rStyle w:val="FontStyle20"/>
        </w:rPr>
      </w:pPr>
      <w:r w:rsidRPr="00285B22">
        <w:t xml:space="preserve">Ja Pārvaldīšanas maksa ar </w:t>
      </w:r>
      <w:r w:rsidR="00727CBC">
        <w:t>Ī</w:t>
      </w:r>
      <w:r w:rsidRPr="00285B22">
        <w:t xml:space="preserve">pašnieku lēmumu tiek noraidīta, </w:t>
      </w:r>
      <w:r w:rsidR="001705ED" w:rsidRPr="00285B22">
        <w:t xml:space="preserve">Īpašnieki </w:t>
      </w:r>
      <w:r w:rsidRPr="00285B22">
        <w:t xml:space="preserve">no nākamā gada 01.janvāra </w:t>
      </w:r>
      <w:r w:rsidR="001705ED" w:rsidRPr="00285B22">
        <w:t xml:space="preserve">pārņem pārvaldīšanas tiesības vai uzdod tās veikt citam pārvaldniekam, ievērojot, ka par šādu lēmumu </w:t>
      </w:r>
      <w:r w:rsidR="00D257B2">
        <w:t>jā</w:t>
      </w:r>
      <w:r w:rsidR="001705ED" w:rsidRPr="00285B22">
        <w:t>iesniedz attiecīg</w:t>
      </w:r>
      <w:r w:rsidR="00D257B2">
        <w:t>i</w:t>
      </w:r>
      <w:r w:rsidR="001705ED" w:rsidRPr="00285B22">
        <w:t xml:space="preserve"> dokument</w:t>
      </w:r>
      <w:r w:rsidR="00D257B2">
        <w:t>i.</w:t>
      </w:r>
      <w:r w:rsidR="001705ED" w:rsidRPr="00285B22">
        <w:t xml:space="preserve"> </w:t>
      </w:r>
      <w:r w:rsidR="00841EF1">
        <w:t>Šādā gadījumā Pārvaldnieks pārtrauc dzīvojamās mājas pārvaldīšanu ar 1.janvāri, ja Līdzēji nav vienojušies par citu termiņu.</w:t>
      </w:r>
    </w:p>
    <w:p w14:paraId="1B27D4D3" w14:textId="32C4B40C" w:rsidR="00D81980" w:rsidRPr="00285B22" w:rsidRDefault="00A02974" w:rsidP="00786A05">
      <w:pPr>
        <w:pStyle w:val="Style12"/>
        <w:widowControl/>
        <w:numPr>
          <w:ilvl w:val="1"/>
          <w:numId w:val="2"/>
        </w:numPr>
        <w:tabs>
          <w:tab w:val="left" w:pos="709"/>
        </w:tabs>
        <w:spacing w:line="274" w:lineRule="exact"/>
        <w:ind w:left="709" w:hanging="709"/>
        <w:rPr>
          <w:rStyle w:val="FontStyle20"/>
        </w:rPr>
      </w:pPr>
      <w:r w:rsidRPr="00285B22">
        <w:rPr>
          <w:rStyle w:val="FontStyle20"/>
        </w:rPr>
        <w:t>Cit</w:t>
      </w:r>
      <w:r w:rsidR="00D43F6D" w:rsidRPr="00285B22">
        <w:rPr>
          <w:rStyle w:val="FontStyle20"/>
        </w:rPr>
        <w:t>as</w:t>
      </w:r>
      <w:r w:rsidRPr="00285B22">
        <w:rPr>
          <w:rStyle w:val="FontStyle20"/>
        </w:rPr>
        <w:t xml:space="preserve"> </w:t>
      </w:r>
      <w:r w:rsidR="00D43F6D" w:rsidRPr="00285B22">
        <w:rPr>
          <w:rStyle w:val="FontStyle20"/>
        </w:rPr>
        <w:t xml:space="preserve">pārvaldīšanas </w:t>
      </w:r>
      <w:r w:rsidRPr="00285B22">
        <w:rPr>
          <w:rStyle w:val="FontStyle20"/>
        </w:rPr>
        <w:t>darbīb</w:t>
      </w:r>
      <w:r w:rsidR="00852A45" w:rsidRPr="00285B22">
        <w:rPr>
          <w:rStyle w:val="FontStyle20"/>
        </w:rPr>
        <w:t>as</w:t>
      </w:r>
      <w:r w:rsidRPr="00285B22">
        <w:rPr>
          <w:rStyle w:val="FontStyle20"/>
        </w:rPr>
        <w:t>, kas saistītas ar Dzīvojamās mājas uzlabošanu un attīstīšanu un šim nolūkam nepieciešamo ilgtermiņā plānu sagatavošanu</w:t>
      </w:r>
      <w:r w:rsidR="00D43F6D" w:rsidRPr="00285B22">
        <w:rPr>
          <w:rStyle w:val="FontStyle20"/>
        </w:rPr>
        <w:t>,</w:t>
      </w:r>
      <w:r w:rsidRPr="00285B22">
        <w:rPr>
          <w:rStyle w:val="FontStyle20"/>
        </w:rPr>
        <w:t xml:space="preserve"> tiek </w:t>
      </w:r>
      <w:r w:rsidR="00D43F6D" w:rsidRPr="00285B22">
        <w:rPr>
          <w:rStyle w:val="FontStyle20"/>
        </w:rPr>
        <w:t>veiktas</w:t>
      </w:r>
      <w:r w:rsidRPr="00285B22">
        <w:rPr>
          <w:rStyle w:val="FontStyle20"/>
        </w:rPr>
        <w:t xml:space="preserve"> atbilstoši </w:t>
      </w:r>
      <w:r w:rsidR="00D43F6D" w:rsidRPr="00285B22">
        <w:rPr>
          <w:rStyle w:val="FontStyle20"/>
        </w:rPr>
        <w:t>Ī</w:t>
      </w:r>
      <w:r w:rsidRPr="00285B22">
        <w:rPr>
          <w:rStyle w:val="FontStyle20"/>
        </w:rPr>
        <w:t xml:space="preserve">pašnieku kopības lēmumiem, kuros </w:t>
      </w:r>
      <w:r w:rsidR="00D43F6D" w:rsidRPr="00285B22">
        <w:rPr>
          <w:rStyle w:val="FontStyle20"/>
        </w:rPr>
        <w:t>Ī</w:t>
      </w:r>
      <w:r w:rsidRPr="00285B22">
        <w:rPr>
          <w:rStyle w:val="FontStyle20"/>
        </w:rPr>
        <w:t xml:space="preserve">pašniekiem </w:t>
      </w:r>
      <w:r w:rsidRPr="00285B22">
        <w:rPr>
          <w:rStyle w:val="FontStyle20"/>
          <w:color w:val="000000"/>
        </w:rPr>
        <w:t>jāparedz šo izdevumu segšanas kārtība.</w:t>
      </w:r>
    </w:p>
    <w:p w14:paraId="0FD417F9" w14:textId="1EC13721" w:rsidR="00D55939" w:rsidRPr="00285B22" w:rsidRDefault="00D55939" w:rsidP="00786A05">
      <w:pPr>
        <w:pStyle w:val="Style12"/>
        <w:widowControl/>
        <w:numPr>
          <w:ilvl w:val="1"/>
          <w:numId w:val="2"/>
        </w:numPr>
        <w:tabs>
          <w:tab w:val="left" w:pos="709"/>
        </w:tabs>
        <w:spacing w:line="274" w:lineRule="exact"/>
        <w:ind w:left="709" w:hanging="709"/>
        <w:rPr>
          <w:rStyle w:val="FontStyle20"/>
        </w:rPr>
      </w:pPr>
      <w:r w:rsidRPr="00285B22">
        <w:rPr>
          <w:rStyle w:val="FontStyle20"/>
        </w:rPr>
        <w:t xml:space="preserve">Pārvaldnieks izraksta un izsūta </w:t>
      </w:r>
      <w:r w:rsidR="002D196B">
        <w:rPr>
          <w:rStyle w:val="FontStyle20"/>
        </w:rPr>
        <w:t>katra dzīvokļa īpašuma ī</w:t>
      </w:r>
      <w:r w:rsidRPr="00285B22">
        <w:rPr>
          <w:rStyle w:val="FontStyle20"/>
        </w:rPr>
        <w:t>pašniek</w:t>
      </w:r>
      <w:r w:rsidR="002D196B">
        <w:rPr>
          <w:rStyle w:val="FontStyle20"/>
        </w:rPr>
        <w:t>a</w:t>
      </w:r>
      <w:r w:rsidRPr="00285B22">
        <w:rPr>
          <w:rStyle w:val="FontStyle20"/>
        </w:rPr>
        <w:t>m rēķinus līdz katra mēneša 15.datumam.</w:t>
      </w:r>
    </w:p>
    <w:p w14:paraId="4B4937E6" w14:textId="390BC376" w:rsidR="00A02974" w:rsidRPr="00BB09BE" w:rsidRDefault="002D196B" w:rsidP="00786A05">
      <w:pPr>
        <w:pStyle w:val="Style12"/>
        <w:widowControl/>
        <w:numPr>
          <w:ilvl w:val="1"/>
          <w:numId w:val="2"/>
        </w:numPr>
        <w:tabs>
          <w:tab w:val="left" w:pos="709"/>
        </w:tabs>
        <w:spacing w:line="274" w:lineRule="exact"/>
        <w:ind w:left="709" w:hanging="709"/>
        <w:rPr>
          <w:rStyle w:val="FontStyle20"/>
          <w:color w:val="000000" w:themeColor="text1"/>
        </w:rPr>
      </w:pPr>
      <w:r>
        <w:rPr>
          <w:rStyle w:val="FontStyle20"/>
          <w:color w:val="000000" w:themeColor="text1"/>
        </w:rPr>
        <w:t>N</w:t>
      </w:r>
      <w:r w:rsidR="00A02974" w:rsidRPr="00BB09BE">
        <w:rPr>
          <w:rStyle w:val="FontStyle20"/>
          <w:color w:val="000000" w:themeColor="text1"/>
        </w:rPr>
        <w:t>orēķini tiek veikti</w:t>
      </w:r>
      <w:r w:rsidR="00727CBC" w:rsidRPr="00BB09BE">
        <w:rPr>
          <w:rStyle w:val="FontStyle20"/>
          <w:color w:val="000000" w:themeColor="text1"/>
        </w:rPr>
        <w:t>,</w:t>
      </w:r>
      <w:r w:rsidR="00A02974" w:rsidRPr="00BB09BE">
        <w:rPr>
          <w:rStyle w:val="FontStyle20"/>
          <w:color w:val="000000" w:themeColor="text1"/>
        </w:rPr>
        <w:t xml:space="preserve"> pamatojoties uz Pārvaldnieka </w:t>
      </w:r>
      <w:r w:rsidR="00BB09BE" w:rsidRPr="00BB09BE">
        <w:rPr>
          <w:rStyle w:val="FontStyle20"/>
          <w:color w:val="000000" w:themeColor="text1"/>
        </w:rPr>
        <w:t>izrakstītajiem</w:t>
      </w:r>
      <w:r w:rsidR="00A02974" w:rsidRPr="00BB09BE">
        <w:rPr>
          <w:rStyle w:val="FontStyle20"/>
          <w:color w:val="000000" w:themeColor="text1"/>
        </w:rPr>
        <w:t xml:space="preserve"> rēķiniem par </w:t>
      </w:r>
      <w:r w:rsidR="001705ED" w:rsidRPr="00BB09BE">
        <w:rPr>
          <w:rStyle w:val="FontStyle20"/>
          <w:color w:val="000000" w:themeColor="text1"/>
        </w:rPr>
        <w:t>iepriekšējo</w:t>
      </w:r>
      <w:r w:rsidR="00A02974" w:rsidRPr="00BB09BE">
        <w:rPr>
          <w:rStyle w:val="FontStyle20"/>
          <w:color w:val="000000" w:themeColor="text1"/>
        </w:rPr>
        <w:t xml:space="preserve"> mēnesi līdz </w:t>
      </w:r>
      <w:r w:rsidR="001705ED" w:rsidRPr="00BB09BE">
        <w:rPr>
          <w:rStyle w:val="FontStyle20"/>
          <w:color w:val="000000" w:themeColor="text1"/>
        </w:rPr>
        <w:t>katra</w:t>
      </w:r>
      <w:r w:rsidR="00A02974" w:rsidRPr="00BB09BE">
        <w:rPr>
          <w:rStyle w:val="FontStyle20"/>
          <w:color w:val="000000" w:themeColor="text1"/>
        </w:rPr>
        <w:t xml:space="preserve"> mēneša </w:t>
      </w:r>
      <w:r w:rsidR="001705ED" w:rsidRPr="00BB09BE">
        <w:rPr>
          <w:rStyle w:val="FontStyle20"/>
          <w:color w:val="000000" w:themeColor="text1"/>
        </w:rPr>
        <w:t>pēdējai dienai</w:t>
      </w:r>
      <w:r w:rsidR="00A02974" w:rsidRPr="00BB09BE">
        <w:rPr>
          <w:rStyle w:val="FontStyle20"/>
          <w:color w:val="000000" w:themeColor="text1"/>
        </w:rPr>
        <w:t xml:space="preserve">, </w:t>
      </w:r>
      <w:r w:rsidR="00BB09BE" w:rsidRPr="00BB09BE">
        <w:rPr>
          <w:rStyle w:val="FontStyle20"/>
          <w:color w:val="000000" w:themeColor="text1"/>
        </w:rPr>
        <w:t xml:space="preserve">iemaksājot naudu Pārvaldnieka kasē vai </w:t>
      </w:r>
      <w:r w:rsidR="00A02974" w:rsidRPr="00BB09BE">
        <w:rPr>
          <w:rStyle w:val="FontStyle20"/>
          <w:color w:val="000000" w:themeColor="text1"/>
        </w:rPr>
        <w:t xml:space="preserve">pārskaitot </w:t>
      </w:r>
      <w:r w:rsidR="00BB09BE" w:rsidRPr="00BB09BE">
        <w:rPr>
          <w:rStyle w:val="FontStyle20"/>
          <w:color w:val="000000" w:themeColor="text1"/>
        </w:rPr>
        <w:t>to</w:t>
      </w:r>
      <w:r w:rsidR="00A02974" w:rsidRPr="00BB09BE">
        <w:rPr>
          <w:rStyle w:val="FontStyle20"/>
          <w:color w:val="000000" w:themeColor="text1"/>
        </w:rPr>
        <w:t xml:space="preserve"> </w:t>
      </w:r>
      <w:r w:rsidR="00BB09BE" w:rsidRPr="00BB09BE">
        <w:rPr>
          <w:rStyle w:val="FontStyle20"/>
          <w:color w:val="000000" w:themeColor="text1"/>
        </w:rPr>
        <w:t>jebkurā</w:t>
      </w:r>
      <w:r w:rsidR="00A02974" w:rsidRPr="00BB09BE">
        <w:rPr>
          <w:rStyle w:val="FontStyle20"/>
          <w:color w:val="000000" w:themeColor="text1"/>
        </w:rPr>
        <w:t xml:space="preserve"> no Pārvaldnieka norēķinu kontiem</w:t>
      </w:r>
      <w:r>
        <w:rPr>
          <w:rStyle w:val="FontStyle20"/>
          <w:color w:val="000000" w:themeColor="text1"/>
        </w:rPr>
        <w:t xml:space="preserve"> (norēķinu kontu maiņas gadījumā attiecīga informācija tiek iekļauta rēķinos bez Līguma grozījumu veikšanas)</w:t>
      </w:r>
      <w:r w:rsidR="00A02974" w:rsidRPr="00BB09BE">
        <w:rPr>
          <w:rStyle w:val="FontStyle20"/>
          <w:color w:val="000000" w:themeColor="text1"/>
        </w:rPr>
        <w:t>:</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666"/>
        <w:gridCol w:w="3495"/>
        <w:gridCol w:w="2025"/>
      </w:tblGrid>
      <w:tr w:rsidR="00A02974" w:rsidRPr="002D196B" w14:paraId="56ADBEE5" w14:textId="77777777" w:rsidTr="00AA003B">
        <w:tc>
          <w:tcPr>
            <w:tcW w:w="426" w:type="dxa"/>
            <w:shd w:val="clear" w:color="auto" w:fill="auto"/>
          </w:tcPr>
          <w:p w14:paraId="52F25E9A" w14:textId="77777777" w:rsidR="00A02974" w:rsidRPr="002D196B" w:rsidRDefault="00A02974" w:rsidP="00786A05">
            <w:pPr>
              <w:pStyle w:val="NormalWeb"/>
              <w:jc w:val="both"/>
            </w:pPr>
            <w:r w:rsidRPr="002D196B">
              <w:t>1.</w:t>
            </w:r>
          </w:p>
        </w:tc>
        <w:tc>
          <w:tcPr>
            <w:tcW w:w="2801" w:type="dxa"/>
            <w:shd w:val="clear" w:color="auto" w:fill="auto"/>
          </w:tcPr>
          <w:p w14:paraId="372410F0" w14:textId="77777777" w:rsidR="00A02974" w:rsidRPr="002D196B" w:rsidRDefault="00A02974" w:rsidP="00786A05">
            <w:pPr>
              <w:pStyle w:val="NormalWeb"/>
              <w:jc w:val="both"/>
            </w:pPr>
            <w:r w:rsidRPr="002D196B">
              <w:t>AS “SEB banka”</w:t>
            </w:r>
          </w:p>
        </w:tc>
        <w:tc>
          <w:tcPr>
            <w:tcW w:w="3547" w:type="dxa"/>
            <w:shd w:val="clear" w:color="auto" w:fill="auto"/>
          </w:tcPr>
          <w:p w14:paraId="7DAA9C9A" w14:textId="77777777" w:rsidR="00A02974" w:rsidRPr="002D196B" w:rsidRDefault="00A02974" w:rsidP="00786A05">
            <w:pPr>
              <w:pStyle w:val="NormalWeb"/>
              <w:jc w:val="both"/>
            </w:pPr>
            <w:r w:rsidRPr="002D196B">
              <w:t>LV49UNLA0050023459710</w:t>
            </w:r>
          </w:p>
        </w:tc>
        <w:tc>
          <w:tcPr>
            <w:tcW w:w="2082" w:type="dxa"/>
            <w:shd w:val="clear" w:color="auto" w:fill="auto"/>
          </w:tcPr>
          <w:p w14:paraId="1546C2D9" w14:textId="77777777" w:rsidR="00A02974" w:rsidRPr="002D196B" w:rsidRDefault="00A02974" w:rsidP="00786A05">
            <w:pPr>
              <w:pStyle w:val="NormalWeb"/>
              <w:jc w:val="both"/>
            </w:pPr>
            <w:r w:rsidRPr="002D196B">
              <w:t>UNLALV2X</w:t>
            </w:r>
          </w:p>
        </w:tc>
      </w:tr>
      <w:tr w:rsidR="00A02974" w:rsidRPr="002D196B" w14:paraId="6EE9F46C" w14:textId="77777777" w:rsidTr="00AA003B">
        <w:tc>
          <w:tcPr>
            <w:tcW w:w="426" w:type="dxa"/>
            <w:shd w:val="clear" w:color="auto" w:fill="auto"/>
          </w:tcPr>
          <w:p w14:paraId="62813CA4" w14:textId="77777777" w:rsidR="00A02974" w:rsidRPr="002D196B" w:rsidRDefault="00A02974" w:rsidP="00786A05">
            <w:pPr>
              <w:pStyle w:val="NormalWeb"/>
              <w:jc w:val="both"/>
            </w:pPr>
            <w:r w:rsidRPr="002D196B">
              <w:t>2.</w:t>
            </w:r>
          </w:p>
        </w:tc>
        <w:tc>
          <w:tcPr>
            <w:tcW w:w="2801" w:type="dxa"/>
            <w:shd w:val="clear" w:color="auto" w:fill="auto"/>
          </w:tcPr>
          <w:p w14:paraId="13005D89" w14:textId="77777777" w:rsidR="00A02974" w:rsidRPr="002D196B" w:rsidRDefault="00A02974" w:rsidP="00786A05">
            <w:pPr>
              <w:pStyle w:val="NormalWeb"/>
              <w:jc w:val="both"/>
            </w:pPr>
            <w:r w:rsidRPr="002D196B">
              <w:t>“Swedbank” AS</w:t>
            </w:r>
          </w:p>
        </w:tc>
        <w:tc>
          <w:tcPr>
            <w:tcW w:w="3547" w:type="dxa"/>
            <w:shd w:val="clear" w:color="auto" w:fill="auto"/>
          </w:tcPr>
          <w:p w14:paraId="10111136" w14:textId="77777777" w:rsidR="00A02974" w:rsidRPr="002D196B" w:rsidRDefault="00A02974" w:rsidP="00786A05">
            <w:pPr>
              <w:pStyle w:val="NormalWeb"/>
              <w:jc w:val="both"/>
            </w:pPr>
            <w:r w:rsidRPr="002D196B">
              <w:t>LV50HABA0551045291909</w:t>
            </w:r>
          </w:p>
        </w:tc>
        <w:tc>
          <w:tcPr>
            <w:tcW w:w="2082" w:type="dxa"/>
            <w:shd w:val="clear" w:color="auto" w:fill="auto"/>
          </w:tcPr>
          <w:p w14:paraId="79CE002F" w14:textId="77777777" w:rsidR="00A02974" w:rsidRPr="002D196B" w:rsidRDefault="00A02974" w:rsidP="00786A05">
            <w:pPr>
              <w:pStyle w:val="NormalWeb"/>
              <w:jc w:val="both"/>
            </w:pPr>
            <w:r w:rsidRPr="002D196B">
              <w:t>HABALV22</w:t>
            </w:r>
          </w:p>
        </w:tc>
      </w:tr>
      <w:tr w:rsidR="00A02974" w:rsidRPr="002D196B" w14:paraId="6C4AD236" w14:textId="77777777" w:rsidTr="00AA003B">
        <w:tc>
          <w:tcPr>
            <w:tcW w:w="426" w:type="dxa"/>
            <w:shd w:val="clear" w:color="auto" w:fill="auto"/>
          </w:tcPr>
          <w:p w14:paraId="2052BC10" w14:textId="77777777" w:rsidR="00A02974" w:rsidRPr="002D196B" w:rsidRDefault="00A02974" w:rsidP="00786A05">
            <w:pPr>
              <w:pStyle w:val="NormalWeb"/>
              <w:jc w:val="both"/>
            </w:pPr>
            <w:r w:rsidRPr="002D196B">
              <w:t>3.</w:t>
            </w:r>
          </w:p>
        </w:tc>
        <w:tc>
          <w:tcPr>
            <w:tcW w:w="2801" w:type="dxa"/>
            <w:shd w:val="clear" w:color="auto" w:fill="auto"/>
          </w:tcPr>
          <w:p w14:paraId="210569C9" w14:textId="77777777" w:rsidR="00A02974" w:rsidRPr="002D196B" w:rsidRDefault="00A02974" w:rsidP="00786A05">
            <w:pPr>
              <w:pStyle w:val="NormalWeb"/>
              <w:jc w:val="both"/>
            </w:pPr>
            <w:r w:rsidRPr="002D196B">
              <w:t>AS “Citadele banka”</w:t>
            </w:r>
          </w:p>
        </w:tc>
        <w:tc>
          <w:tcPr>
            <w:tcW w:w="3547" w:type="dxa"/>
            <w:shd w:val="clear" w:color="auto" w:fill="auto"/>
          </w:tcPr>
          <w:p w14:paraId="67B811CB" w14:textId="77777777" w:rsidR="00A02974" w:rsidRPr="002D196B" w:rsidRDefault="00A02974" w:rsidP="00786A05">
            <w:pPr>
              <w:pStyle w:val="NormalWeb"/>
              <w:jc w:val="both"/>
            </w:pPr>
            <w:r w:rsidRPr="002D196B">
              <w:t>LV26PARX0017089555555</w:t>
            </w:r>
          </w:p>
        </w:tc>
        <w:tc>
          <w:tcPr>
            <w:tcW w:w="2082" w:type="dxa"/>
            <w:shd w:val="clear" w:color="auto" w:fill="auto"/>
          </w:tcPr>
          <w:p w14:paraId="1B8F876B" w14:textId="77777777" w:rsidR="00A02974" w:rsidRPr="002D196B" w:rsidRDefault="00A02974" w:rsidP="00786A05">
            <w:pPr>
              <w:pStyle w:val="NormalWeb"/>
              <w:jc w:val="both"/>
            </w:pPr>
            <w:r w:rsidRPr="002D196B">
              <w:t>PARXLV22</w:t>
            </w:r>
          </w:p>
        </w:tc>
      </w:tr>
    </w:tbl>
    <w:p w14:paraId="488CEBD3" w14:textId="07DDE785" w:rsidR="00D81980" w:rsidRPr="00285B22" w:rsidRDefault="00A02974" w:rsidP="00786A05">
      <w:pPr>
        <w:pStyle w:val="Style4"/>
        <w:widowControl/>
        <w:numPr>
          <w:ilvl w:val="1"/>
          <w:numId w:val="2"/>
        </w:numPr>
        <w:tabs>
          <w:tab w:val="left" w:pos="709"/>
          <w:tab w:val="left" w:leader="underscore" w:pos="5453"/>
        </w:tabs>
        <w:ind w:left="709" w:right="28" w:hanging="709"/>
        <w:rPr>
          <w:rStyle w:val="FontStyle20"/>
        </w:rPr>
      </w:pPr>
      <w:r w:rsidRPr="00285B22">
        <w:rPr>
          <w:rStyle w:val="FontStyle20"/>
          <w:color w:val="000000"/>
        </w:rPr>
        <w:t>Līdzēji vienojas, ka Pārvaldnieks rēķinus sagatavo elektroniski un tie ir derīgi bez paraksta.</w:t>
      </w:r>
      <w:r w:rsidRPr="00285B22">
        <w:rPr>
          <w:rStyle w:val="FontStyle20"/>
          <w:color w:val="FF0000"/>
        </w:rPr>
        <w:t xml:space="preserve"> </w:t>
      </w:r>
      <w:r w:rsidRPr="00285B22">
        <w:rPr>
          <w:rStyle w:val="FontStyle20"/>
        </w:rPr>
        <w:t xml:space="preserve">Rēķins tiek uzskatīts par saņemtu, ja </w:t>
      </w:r>
      <w:r w:rsidR="002D196B">
        <w:rPr>
          <w:rStyle w:val="FontStyle20"/>
        </w:rPr>
        <w:t xml:space="preserve">dzīvokļa īpašuma </w:t>
      </w:r>
      <w:r w:rsidRPr="00285B22">
        <w:rPr>
          <w:rStyle w:val="FontStyle20"/>
        </w:rPr>
        <w:t xml:space="preserve">īpašnieks par tā nesaņemšanu nav paziņojis līdz attiecīgā mēneša </w:t>
      </w:r>
      <w:r w:rsidR="00D55939" w:rsidRPr="00285B22">
        <w:rPr>
          <w:rStyle w:val="FontStyle20"/>
        </w:rPr>
        <w:t>20.</w:t>
      </w:r>
      <w:r w:rsidRPr="00285B22">
        <w:rPr>
          <w:rStyle w:val="FontStyle20"/>
        </w:rPr>
        <w:t xml:space="preserve"> datumam.</w:t>
      </w:r>
    </w:p>
    <w:p w14:paraId="0ADB45D9" w14:textId="71C86D8E" w:rsidR="00D81980" w:rsidRPr="00285B22" w:rsidRDefault="00BB09BE" w:rsidP="00786A05">
      <w:pPr>
        <w:pStyle w:val="Style4"/>
        <w:widowControl/>
        <w:numPr>
          <w:ilvl w:val="1"/>
          <w:numId w:val="2"/>
        </w:numPr>
        <w:tabs>
          <w:tab w:val="left" w:pos="709"/>
          <w:tab w:val="left" w:leader="underscore" w:pos="5453"/>
        </w:tabs>
        <w:ind w:left="709" w:right="28" w:hanging="709"/>
        <w:rPr>
          <w:rStyle w:val="FontStyle20"/>
        </w:rPr>
      </w:pPr>
      <w:r>
        <w:rPr>
          <w:rStyle w:val="FontStyle20"/>
        </w:rPr>
        <w:t xml:space="preserve">Rēķins uzskatāms par samaksātu dienā, kad nauda ir ieskaitīta Pārvaldnieka kontā. </w:t>
      </w:r>
      <w:r w:rsidR="00A02974" w:rsidRPr="00285B22">
        <w:rPr>
          <w:rStyle w:val="FontStyle20"/>
        </w:rPr>
        <w:t xml:space="preserve">Ja </w:t>
      </w:r>
      <w:r w:rsidR="002D196B">
        <w:rPr>
          <w:rStyle w:val="FontStyle20"/>
        </w:rPr>
        <w:t xml:space="preserve">dzīvokļa īpašuma </w:t>
      </w:r>
      <w:r w:rsidR="00A02974" w:rsidRPr="00285B22">
        <w:rPr>
          <w:rStyle w:val="FontStyle20"/>
        </w:rPr>
        <w:t>īpašnieks Pārvaldnieka rēķinā norādītajā termiņā un apmērā ne</w:t>
      </w:r>
      <w:r>
        <w:rPr>
          <w:rStyle w:val="FontStyle20"/>
        </w:rPr>
        <w:t>ap</w:t>
      </w:r>
      <w:r w:rsidR="00A02974" w:rsidRPr="00285B22">
        <w:rPr>
          <w:rStyle w:val="FontStyle20"/>
        </w:rPr>
        <w:t xml:space="preserve">maksā Pārvaldnieka rēķinu, tad īpašnieks </w:t>
      </w:r>
      <w:r w:rsidR="00852A45" w:rsidRPr="00285B22">
        <w:rPr>
          <w:rStyle w:val="FontStyle20"/>
        </w:rPr>
        <w:t>pēc Pārvaldnieka</w:t>
      </w:r>
      <w:r>
        <w:rPr>
          <w:rStyle w:val="FontStyle20"/>
        </w:rPr>
        <w:t xml:space="preserve"> </w:t>
      </w:r>
      <w:r w:rsidR="002E75A8">
        <w:rPr>
          <w:rStyle w:val="FontStyle20"/>
        </w:rPr>
        <w:t>vai personas, kas veic parāda piedziņas darbības,</w:t>
      </w:r>
      <w:r w:rsidR="00852A45" w:rsidRPr="00285B22">
        <w:rPr>
          <w:rStyle w:val="FontStyle20"/>
        </w:rPr>
        <w:t xml:space="preserve"> pieprasījuma </w:t>
      </w:r>
      <w:r w:rsidR="00A02974" w:rsidRPr="00285B22">
        <w:rPr>
          <w:rStyle w:val="FontStyle20"/>
        </w:rPr>
        <w:t xml:space="preserve">maksā līgumsodu </w:t>
      </w:r>
      <w:r w:rsidR="00D55939" w:rsidRPr="00285B22">
        <w:rPr>
          <w:rStyle w:val="FontStyle20"/>
        </w:rPr>
        <w:t>0,</w:t>
      </w:r>
      <w:r w:rsidR="001705ED" w:rsidRPr="00285B22">
        <w:rPr>
          <w:rStyle w:val="FontStyle20"/>
        </w:rPr>
        <w:t>3 (nulle komats trīs)</w:t>
      </w:r>
      <w:r w:rsidR="00D55939" w:rsidRPr="00285B22">
        <w:rPr>
          <w:rStyle w:val="FontStyle20"/>
        </w:rPr>
        <w:t xml:space="preserve"> </w:t>
      </w:r>
      <w:r w:rsidR="001705ED" w:rsidRPr="00285B22">
        <w:rPr>
          <w:rStyle w:val="FontStyle20"/>
        </w:rPr>
        <w:t>procentu</w:t>
      </w:r>
      <w:r w:rsidR="00A02974" w:rsidRPr="00285B22">
        <w:rPr>
          <w:rStyle w:val="FontStyle20"/>
        </w:rPr>
        <w:t xml:space="preserve"> apmērā no kopējās nesamaksātās parādu summas par katru nokavēto dienu.</w:t>
      </w:r>
    </w:p>
    <w:p w14:paraId="26E02BDB" w14:textId="6E6B5FFD" w:rsidR="0001514C" w:rsidRPr="00285B22" w:rsidRDefault="00A02974" w:rsidP="00FB44D3">
      <w:pPr>
        <w:pStyle w:val="Style4"/>
        <w:widowControl/>
        <w:numPr>
          <w:ilvl w:val="1"/>
          <w:numId w:val="2"/>
        </w:numPr>
        <w:tabs>
          <w:tab w:val="left" w:pos="709"/>
          <w:tab w:val="left" w:leader="underscore" w:pos="5453"/>
        </w:tabs>
        <w:ind w:left="709" w:right="28" w:hanging="709"/>
        <w:rPr>
          <w:rStyle w:val="FontStyle20"/>
        </w:rPr>
      </w:pPr>
      <w:r w:rsidRPr="00285B22">
        <w:rPr>
          <w:rStyle w:val="FontStyle20"/>
        </w:rPr>
        <w:t xml:space="preserve">Ar </w:t>
      </w:r>
      <w:bookmarkStart w:id="0" w:name="_GoBack"/>
      <w:bookmarkEnd w:id="0"/>
      <w:r w:rsidR="002E75A8" w:rsidRPr="00CB03F8">
        <w:rPr>
          <w:rStyle w:val="FontStyle20"/>
        </w:rPr>
        <w:t>Ī</w:t>
      </w:r>
      <w:r w:rsidRPr="00CB03F8">
        <w:rPr>
          <w:rStyle w:val="FontStyle20"/>
        </w:rPr>
        <w:t>pašnieku lēmumu</w:t>
      </w:r>
      <w:r w:rsidRPr="00285B22">
        <w:rPr>
          <w:rStyle w:val="FontStyle20"/>
        </w:rPr>
        <w:t xml:space="preserve"> var noteikt vienreizējus maksājumus Pārvaldniekam konkrētu darbu vai līgumsaistību izpildei.</w:t>
      </w:r>
    </w:p>
    <w:p w14:paraId="71857E27" w14:textId="401DC37F" w:rsidR="00052FDF" w:rsidRPr="00285B22" w:rsidRDefault="00814691" w:rsidP="001705ED">
      <w:pPr>
        <w:pStyle w:val="ListParagraph"/>
        <w:numPr>
          <w:ilvl w:val="0"/>
          <w:numId w:val="2"/>
        </w:numPr>
        <w:suppressAutoHyphens/>
        <w:autoSpaceDN w:val="0"/>
        <w:spacing w:before="120"/>
        <w:jc w:val="center"/>
        <w:textAlignment w:val="baseline"/>
        <w:rPr>
          <w:b/>
          <w:color w:val="000000" w:themeColor="text1"/>
          <w:lang w:val="lv-LV"/>
        </w:rPr>
      </w:pPr>
      <w:r w:rsidRPr="00285B22">
        <w:rPr>
          <w:b/>
          <w:color w:val="000000" w:themeColor="text1"/>
          <w:lang w:val="lv-LV"/>
        </w:rPr>
        <w:t>Kontaktpersona.</w:t>
      </w:r>
    </w:p>
    <w:p w14:paraId="5766BB52" w14:textId="06E2FF72" w:rsidR="0001514C" w:rsidRPr="00FB44D3" w:rsidRDefault="00A7720A" w:rsidP="00FB44D3">
      <w:pPr>
        <w:pStyle w:val="ListParagraph"/>
        <w:numPr>
          <w:ilvl w:val="1"/>
          <w:numId w:val="2"/>
        </w:numPr>
        <w:suppressAutoHyphens/>
        <w:autoSpaceDN w:val="0"/>
        <w:spacing w:before="120"/>
        <w:ind w:left="567" w:hanging="567"/>
        <w:jc w:val="both"/>
        <w:textAlignment w:val="baseline"/>
        <w:rPr>
          <w:color w:val="000000" w:themeColor="text1"/>
          <w:lang w:val="lv-LV"/>
        </w:rPr>
      </w:pPr>
      <w:r>
        <w:rPr>
          <w:color w:val="000000" w:themeColor="text1"/>
          <w:lang w:val="lv-LV"/>
        </w:rPr>
        <w:t xml:space="preserve">Ar </w:t>
      </w:r>
      <w:r w:rsidR="00814691" w:rsidRPr="00285B22">
        <w:rPr>
          <w:color w:val="000000" w:themeColor="text1"/>
          <w:lang w:val="lv-LV"/>
        </w:rPr>
        <w:t xml:space="preserve">Īpašnieku </w:t>
      </w:r>
      <w:r>
        <w:rPr>
          <w:color w:val="000000" w:themeColor="text1"/>
          <w:lang w:val="lv-LV"/>
        </w:rPr>
        <w:t>lēmumu noteiktā</w:t>
      </w:r>
      <w:r w:rsidR="00814691" w:rsidRPr="00285B22">
        <w:rPr>
          <w:color w:val="000000" w:themeColor="text1"/>
          <w:lang w:val="lv-LV"/>
        </w:rPr>
        <w:t xml:space="preserve"> </w:t>
      </w:r>
      <w:proofErr w:type="spellStart"/>
      <w:r w:rsidR="00814691" w:rsidRPr="00285B22">
        <w:t>kontaktpersona</w:t>
      </w:r>
      <w:proofErr w:type="spellEnd"/>
      <w:r w:rsidR="00814691" w:rsidRPr="00285B22">
        <w:t xml:space="preserve">, kas </w:t>
      </w:r>
      <w:proofErr w:type="spellStart"/>
      <w:r w:rsidR="00814691" w:rsidRPr="00285B22">
        <w:t>nodrošina</w:t>
      </w:r>
      <w:proofErr w:type="spellEnd"/>
      <w:r w:rsidR="00814691" w:rsidRPr="00285B22">
        <w:t xml:space="preserve"> </w:t>
      </w:r>
      <w:proofErr w:type="spellStart"/>
      <w:r w:rsidR="00814691" w:rsidRPr="00285B22">
        <w:t>ar</w:t>
      </w:r>
      <w:proofErr w:type="spellEnd"/>
      <w:r w:rsidR="00814691" w:rsidRPr="00285B22">
        <w:t xml:space="preserve"> </w:t>
      </w:r>
      <w:proofErr w:type="spellStart"/>
      <w:r w:rsidR="002E75A8">
        <w:t>d</w:t>
      </w:r>
      <w:r w:rsidR="00814691" w:rsidRPr="00285B22">
        <w:t>zīvojamās</w:t>
      </w:r>
      <w:proofErr w:type="spellEnd"/>
      <w:r w:rsidR="00814691" w:rsidRPr="00285B22">
        <w:t xml:space="preserve"> </w:t>
      </w:r>
      <w:proofErr w:type="spellStart"/>
      <w:r w:rsidR="00814691" w:rsidRPr="00285B22">
        <w:t>mājas</w:t>
      </w:r>
      <w:proofErr w:type="spellEnd"/>
      <w:r w:rsidR="00814691" w:rsidRPr="00285B22">
        <w:t xml:space="preserve"> </w:t>
      </w:r>
      <w:proofErr w:type="spellStart"/>
      <w:r w:rsidR="00814691" w:rsidRPr="00285B22">
        <w:t>pārvaldīšanu</w:t>
      </w:r>
      <w:proofErr w:type="spellEnd"/>
      <w:r w:rsidR="00814691" w:rsidRPr="00285B22">
        <w:t xml:space="preserve"> </w:t>
      </w:r>
      <w:proofErr w:type="spellStart"/>
      <w:r w:rsidR="00814691" w:rsidRPr="00285B22">
        <w:t>saistītās</w:t>
      </w:r>
      <w:proofErr w:type="spellEnd"/>
      <w:r w:rsidR="00814691" w:rsidRPr="00285B22">
        <w:t xml:space="preserve"> </w:t>
      </w:r>
      <w:proofErr w:type="spellStart"/>
      <w:r w:rsidR="00814691" w:rsidRPr="00285B22">
        <w:t>informācijas</w:t>
      </w:r>
      <w:proofErr w:type="spellEnd"/>
      <w:r w:rsidR="00814691" w:rsidRPr="00285B22">
        <w:t xml:space="preserve"> </w:t>
      </w:r>
      <w:proofErr w:type="spellStart"/>
      <w:r w:rsidR="00814691" w:rsidRPr="00285B22">
        <w:t>apriti</w:t>
      </w:r>
      <w:proofErr w:type="spellEnd"/>
      <w:r w:rsidR="00814691" w:rsidRPr="00285B22">
        <w:t xml:space="preserve"> </w:t>
      </w:r>
      <w:proofErr w:type="spellStart"/>
      <w:r w:rsidR="00814691" w:rsidRPr="00285B22">
        <w:t>ir</w:t>
      </w:r>
      <w:proofErr w:type="spellEnd"/>
      <w:r w:rsidR="00814691" w:rsidRPr="00285B22">
        <w:t xml:space="preserve"> </w:t>
      </w:r>
      <w:r w:rsidR="001705ED" w:rsidRPr="00285B22">
        <w:t>_______________</w:t>
      </w:r>
      <w:r w:rsidR="00814691" w:rsidRPr="00285B22">
        <w:t xml:space="preserve"> (</w:t>
      </w:r>
      <w:proofErr w:type="spellStart"/>
      <w:r w:rsidR="00814691" w:rsidRPr="00285B22">
        <w:t>tālrunis</w:t>
      </w:r>
      <w:proofErr w:type="spellEnd"/>
      <w:r w:rsidR="00814691" w:rsidRPr="00285B22">
        <w:t>, e-pasts).</w:t>
      </w:r>
    </w:p>
    <w:p w14:paraId="04150029" w14:textId="67C2541E" w:rsidR="00814691" w:rsidRPr="00285B22" w:rsidRDefault="00814691"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proofErr w:type="spellStart"/>
      <w:r w:rsidRPr="00285B22">
        <w:rPr>
          <w:b/>
        </w:rPr>
        <w:t>Īpašnieku</w:t>
      </w:r>
      <w:proofErr w:type="spellEnd"/>
      <w:r w:rsidRPr="00285B22">
        <w:rPr>
          <w:b/>
        </w:rPr>
        <w:t xml:space="preserve"> </w:t>
      </w:r>
      <w:proofErr w:type="spellStart"/>
      <w:r w:rsidRPr="00285B22">
        <w:rPr>
          <w:b/>
        </w:rPr>
        <w:t>pilnvarot</w:t>
      </w:r>
      <w:r w:rsidR="001E31B2" w:rsidRPr="00285B22">
        <w:rPr>
          <w:b/>
        </w:rPr>
        <w:t>ā</w:t>
      </w:r>
      <w:proofErr w:type="spellEnd"/>
      <w:r w:rsidRPr="00285B22">
        <w:rPr>
          <w:b/>
        </w:rPr>
        <w:t xml:space="preserve"> persona</w:t>
      </w:r>
    </w:p>
    <w:p w14:paraId="32C1AEE6" w14:textId="77777777" w:rsidR="00D81980" w:rsidRPr="00285B22" w:rsidRDefault="00814691" w:rsidP="00786A05">
      <w:pPr>
        <w:pStyle w:val="ListParagraph"/>
        <w:numPr>
          <w:ilvl w:val="1"/>
          <w:numId w:val="2"/>
        </w:numPr>
        <w:suppressAutoHyphens/>
        <w:autoSpaceDN w:val="0"/>
        <w:spacing w:before="120"/>
        <w:ind w:left="567" w:hanging="567"/>
        <w:jc w:val="both"/>
        <w:textAlignment w:val="baseline"/>
        <w:rPr>
          <w:color w:val="000000" w:themeColor="text1"/>
          <w:lang w:val="lv-LV"/>
        </w:rPr>
      </w:pPr>
      <w:proofErr w:type="spellStart"/>
      <w:r w:rsidRPr="00285B22">
        <w:t>Īpašnieki</w:t>
      </w:r>
      <w:proofErr w:type="spellEnd"/>
      <w:r w:rsidRPr="00285B22">
        <w:t xml:space="preserve"> </w:t>
      </w:r>
      <w:proofErr w:type="spellStart"/>
      <w:r w:rsidRPr="00285B22">
        <w:t>ir</w:t>
      </w:r>
      <w:proofErr w:type="spellEnd"/>
      <w:r w:rsidRPr="00285B22">
        <w:t xml:space="preserve"> </w:t>
      </w:r>
      <w:proofErr w:type="spellStart"/>
      <w:r w:rsidRPr="00285B22">
        <w:t>tiesīgi</w:t>
      </w:r>
      <w:proofErr w:type="spellEnd"/>
      <w:r w:rsidRPr="00285B22">
        <w:t xml:space="preserve"> </w:t>
      </w:r>
      <w:proofErr w:type="spellStart"/>
      <w:r w:rsidRPr="00285B22">
        <w:t>pilnvarot</w:t>
      </w:r>
      <w:proofErr w:type="spellEnd"/>
      <w:r w:rsidRPr="00285B22">
        <w:t xml:space="preserve"> </w:t>
      </w:r>
      <w:proofErr w:type="spellStart"/>
      <w:r w:rsidRPr="00285B22">
        <w:t>citu</w:t>
      </w:r>
      <w:proofErr w:type="spellEnd"/>
      <w:r w:rsidRPr="00285B22">
        <w:t xml:space="preserve"> </w:t>
      </w:r>
      <w:proofErr w:type="spellStart"/>
      <w:r w:rsidRPr="00285B22">
        <w:t>personu</w:t>
      </w:r>
      <w:proofErr w:type="spellEnd"/>
      <w:r w:rsidRPr="00285B22">
        <w:t xml:space="preserve"> (</w:t>
      </w:r>
      <w:proofErr w:type="spellStart"/>
      <w:r w:rsidRPr="00285B22">
        <w:t>turpmāk</w:t>
      </w:r>
      <w:proofErr w:type="spellEnd"/>
      <w:r w:rsidRPr="00285B22">
        <w:t xml:space="preserve"> – </w:t>
      </w:r>
      <w:proofErr w:type="spellStart"/>
      <w:r w:rsidRPr="00285B22">
        <w:t>Pilnvarotā</w:t>
      </w:r>
      <w:proofErr w:type="spellEnd"/>
      <w:r w:rsidRPr="00285B22">
        <w:t xml:space="preserve"> persona) </w:t>
      </w:r>
      <w:proofErr w:type="spellStart"/>
      <w:r w:rsidRPr="00285B22">
        <w:t>izlemt</w:t>
      </w:r>
      <w:proofErr w:type="spellEnd"/>
      <w:r w:rsidRPr="00285B22">
        <w:t xml:space="preserve"> </w:t>
      </w:r>
      <w:proofErr w:type="spellStart"/>
      <w:r w:rsidRPr="00285B22">
        <w:t>jebkuru</w:t>
      </w:r>
      <w:proofErr w:type="spellEnd"/>
      <w:r w:rsidRPr="00285B22">
        <w:t xml:space="preserve"> </w:t>
      </w:r>
      <w:proofErr w:type="spellStart"/>
      <w:r w:rsidRPr="00285B22">
        <w:t>Īpašnieku</w:t>
      </w:r>
      <w:proofErr w:type="spellEnd"/>
      <w:r w:rsidRPr="00285B22">
        <w:t xml:space="preserve"> </w:t>
      </w:r>
      <w:proofErr w:type="spellStart"/>
      <w:r w:rsidRPr="00285B22">
        <w:t>kopības</w:t>
      </w:r>
      <w:proofErr w:type="spellEnd"/>
      <w:r w:rsidRPr="00285B22">
        <w:t xml:space="preserve"> </w:t>
      </w:r>
      <w:proofErr w:type="spellStart"/>
      <w:r w:rsidRPr="00285B22">
        <w:t>kompetencē</w:t>
      </w:r>
      <w:proofErr w:type="spellEnd"/>
      <w:r w:rsidRPr="00285B22">
        <w:t xml:space="preserve"> </w:t>
      </w:r>
      <w:proofErr w:type="spellStart"/>
      <w:r w:rsidRPr="00285B22">
        <w:t>esošu</w:t>
      </w:r>
      <w:proofErr w:type="spellEnd"/>
      <w:r w:rsidRPr="00285B22">
        <w:t xml:space="preserve"> </w:t>
      </w:r>
      <w:proofErr w:type="spellStart"/>
      <w:r w:rsidRPr="00285B22">
        <w:t>jautājumu</w:t>
      </w:r>
      <w:proofErr w:type="spellEnd"/>
      <w:r w:rsidRPr="00285B22">
        <w:t xml:space="preserve">, </w:t>
      </w:r>
      <w:proofErr w:type="spellStart"/>
      <w:r w:rsidRPr="00285B22">
        <w:t>izņemot</w:t>
      </w:r>
      <w:proofErr w:type="spellEnd"/>
      <w:r w:rsidRPr="00285B22">
        <w:t xml:space="preserve"> </w:t>
      </w:r>
      <w:proofErr w:type="spellStart"/>
      <w:r w:rsidRPr="00285B22">
        <w:t>normatīvajos</w:t>
      </w:r>
      <w:proofErr w:type="spellEnd"/>
      <w:r w:rsidRPr="00285B22">
        <w:t xml:space="preserve"> </w:t>
      </w:r>
      <w:proofErr w:type="spellStart"/>
      <w:r w:rsidRPr="00285B22">
        <w:t>aktos</w:t>
      </w:r>
      <w:proofErr w:type="spellEnd"/>
      <w:r w:rsidRPr="00285B22">
        <w:t xml:space="preserve"> </w:t>
      </w:r>
      <w:proofErr w:type="spellStart"/>
      <w:r w:rsidRPr="00285B22">
        <w:t>noteiktos</w:t>
      </w:r>
      <w:proofErr w:type="spellEnd"/>
      <w:r w:rsidRPr="00285B22">
        <w:t xml:space="preserve"> </w:t>
      </w:r>
      <w:proofErr w:type="spellStart"/>
      <w:r w:rsidRPr="00285B22">
        <w:t>ierobežojumus</w:t>
      </w:r>
      <w:proofErr w:type="spellEnd"/>
      <w:r w:rsidRPr="00285B22">
        <w:t>.</w:t>
      </w:r>
    </w:p>
    <w:p w14:paraId="7C38A35D" w14:textId="131CD07D" w:rsidR="00D81980" w:rsidRPr="00285B22" w:rsidRDefault="00814691" w:rsidP="00786A05">
      <w:pPr>
        <w:pStyle w:val="ListParagraph"/>
        <w:numPr>
          <w:ilvl w:val="1"/>
          <w:numId w:val="2"/>
        </w:numPr>
        <w:suppressAutoHyphens/>
        <w:autoSpaceDN w:val="0"/>
        <w:spacing w:before="120"/>
        <w:ind w:left="567" w:hanging="567"/>
        <w:jc w:val="both"/>
        <w:textAlignment w:val="baseline"/>
        <w:rPr>
          <w:color w:val="000000" w:themeColor="text1"/>
          <w:lang w:val="lv-LV"/>
        </w:rPr>
      </w:pPr>
      <w:proofErr w:type="spellStart"/>
      <w:r w:rsidRPr="00285B22">
        <w:t>Ja</w:t>
      </w:r>
      <w:proofErr w:type="spellEnd"/>
      <w:r w:rsidRPr="00285B22">
        <w:t xml:space="preserve"> </w:t>
      </w:r>
      <w:proofErr w:type="spellStart"/>
      <w:r w:rsidR="002D196B">
        <w:t>dzīvokļu</w:t>
      </w:r>
      <w:proofErr w:type="spellEnd"/>
      <w:r w:rsidR="002D196B">
        <w:t xml:space="preserve"> </w:t>
      </w:r>
      <w:proofErr w:type="spellStart"/>
      <w:r w:rsidR="002D196B">
        <w:t>īpašumu</w:t>
      </w:r>
      <w:proofErr w:type="spellEnd"/>
      <w:r w:rsidR="002D196B">
        <w:t xml:space="preserve"> </w:t>
      </w:r>
      <w:proofErr w:type="spellStart"/>
      <w:r w:rsidR="002D196B">
        <w:t>ī</w:t>
      </w:r>
      <w:r w:rsidRPr="00285B22">
        <w:t>pašnieki</w:t>
      </w:r>
      <w:proofErr w:type="spellEnd"/>
      <w:r w:rsidR="006B3E7B" w:rsidRPr="00285B22">
        <w:t xml:space="preserve">, </w:t>
      </w:r>
      <w:proofErr w:type="spellStart"/>
      <w:r w:rsidR="006B3E7B" w:rsidRPr="00285B22">
        <w:t>kuri</w:t>
      </w:r>
      <w:proofErr w:type="spellEnd"/>
      <w:r w:rsidR="006B3E7B" w:rsidRPr="00285B22">
        <w:t xml:space="preserve"> </w:t>
      </w:r>
      <w:proofErr w:type="spellStart"/>
      <w:r w:rsidR="006B3E7B" w:rsidRPr="00285B22">
        <w:t>pārstāv</w:t>
      </w:r>
      <w:proofErr w:type="spellEnd"/>
      <w:r w:rsidR="006B3E7B" w:rsidRPr="00285B22">
        <w:t xml:space="preserve"> </w:t>
      </w:r>
      <w:proofErr w:type="spellStart"/>
      <w:r w:rsidR="006B3E7B" w:rsidRPr="00285B22">
        <w:t>vairāk</w:t>
      </w:r>
      <w:proofErr w:type="spellEnd"/>
      <w:r w:rsidR="006B3E7B" w:rsidRPr="00285B22">
        <w:t xml:space="preserve"> </w:t>
      </w:r>
      <w:proofErr w:type="spellStart"/>
      <w:r w:rsidR="006B3E7B" w:rsidRPr="00285B22">
        <w:t>nekā</w:t>
      </w:r>
      <w:proofErr w:type="spellEnd"/>
      <w:r w:rsidR="006B3E7B" w:rsidRPr="00285B22">
        <w:t xml:space="preserve"> </w:t>
      </w:r>
      <w:proofErr w:type="spellStart"/>
      <w:r w:rsidR="006B3E7B" w:rsidRPr="00285B22">
        <w:t>pusi</w:t>
      </w:r>
      <w:proofErr w:type="spellEnd"/>
      <w:r w:rsidR="006B3E7B" w:rsidRPr="00285B22">
        <w:t xml:space="preserve"> no </w:t>
      </w:r>
      <w:proofErr w:type="spellStart"/>
      <w:r w:rsidR="006B3E7B" w:rsidRPr="00285B22">
        <w:t>visiem</w:t>
      </w:r>
      <w:proofErr w:type="spellEnd"/>
      <w:r w:rsidR="006B3E7B" w:rsidRPr="00285B22">
        <w:t xml:space="preserve"> </w:t>
      </w:r>
      <w:proofErr w:type="spellStart"/>
      <w:r w:rsidR="006B3E7B" w:rsidRPr="00285B22">
        <w:t>dzīvokļu</w:t>
      </w:r>
      <w:proofErr w:type="spellEnd"/>
      <w:r w:rsidR="006B3E7B" w:rsidRPr="00285B22">
        <w:t xml:space="preserve"> </w:t>
      </w:r>
      <w:proofErr w:type="spellStart"/>
      <w:r w:rsidR="006B3E7B" w:rsidRPr="00285B22">
        <w:t>īpašumiem</w:t>
      </w:r>
      <w:proofErr w:type="spellEnd"/>
      <w:r w:rsidR="006B3E7B" w:rsidRPr="00285B22">
        <w:t>,</w:t>
      </w:r>
      <w:r w:rsidRPr="00285B22">
        <w:t xml:space="preserve"> </w:t>
      </w:r>
      <w:proofErr w:type="spellStart"/>
      <w:r w:rsidRPr="00285B22">
        <w:t>rakstveidā</w:t>
      </w:r>
      <w:proofErr w:type="spellEnd"/>
      <w:r w:rsidRPr="00285B22">
        <w:t xml:space="preserve"> – </w:t>
      </w:r>
      <w:proofErr w:type="spellStart"/>
      <w:r w:rsidRPr="00285B22">
        <w:t>parakstot</w:t>
      </w:r>
      <w:proofErr w:type="spellEnd"/>
      <w:r w:rsidRPr="00285B22">
        <w:t xml:space="preserve"> </w:t>
      </w:r>
      <w:proofErr w:type="spellStart"/>
      <w:r w:rsidRPr="00285B22">
        <w:t>apliecinājumu</w:t>
      </w:r>
      <w:proofErr w:type="spellEnd"/>
      <w:r w:rsidRPr="00285B22">
        <w:t xml:space="preserve">, </w:t>
      </w:r>
      <w:proofErr w:type="spellStart"/>
      <w:r w:rsidRPr="00285B22">
        <w:t>kura</w:t>
      </w:r>
      <w:proofErr w:type="spellEnd"/>
      <w:r w:rsidRPr="00285B22">
        <w:t xml:space="preserve"> </w:t>
      </w:r>
      <w:proofErr w:type="spellStart"/>
      <w:r w:rsidRPr="00285B22">
        <w:t>paraugs</w:t>
      </w:r>
      <w:proofErr w:type="spellEnd"/>
      <w:r w:rsidRPr="00285B22">
        <w:t xml:space="preserve"> </w:t>
      </w:r>
      <w:r w:rsidR="008B3651" w:rsidRPr="00285B22">
        <w:t>[</w:t>
      </w:r>
      <w:proofErr w:type="spellStart"/>
      <w:r w:rsidR="008B3651" w:rsidRPr="00285B22">
        <w:t>tiks</w:t>
      </w:r>
      <w:proofErr w:type="spellEnd"/>
      <w:r w:rsidR="008B3651" w:rsidRPr="00285B22">
        <w:t xml:space="preserve">] </w:t>
      </w:r>
      <w:proofErr w:type="spellStart"/>
      <w:r w:rsidRPr="00285B22">
        <w:t>pievienots</w:t>
      </w:r>
      <w:proofErr w:type="spellEnd"/>
      <w:r w:rsidRPr="00285B22">
        <w:t xml:space="preserve"> </w:t>
      </w:r>
      <w:proofErr w:type="spellStart"/>
      <w:r w:rsidRPr="00285B22">
        <w:t>Līguma</w:t>
      </w:r>
      <w:proofErr w:type="spellEnd"/>
      <w:r w:rsidR="008B3651" w:rsidRPr="00285B22">
        <w:t xml:space="preserve"> </w:t>
      </w:r>
      <w:r w:rsidR="001705ED" w:rsidRPr="00285B22">
        <w:t>_</w:t>
      </w:r>
      <w:proofErr w:type="gramStart"/>
      <w:r w:rsidR="001705ED" w:rsidRPr="00285B22">
        <w:t>_</w:t>
      </w:r>
      <w:r w:rsidRPr="00285B22">
        <w:t>.</w:t>
      </w:r>
      <w:proofErr w:type="spellStart"/>
      <w:r w:rsidRPr="00285B22">
        <w:t>pielikumā</w:t>
      </w:r>
      <w:proofErr w:type="spellEnd"/>
      <w:proofErr w:type="gramEnd"/>
      <w:r w:rsidRPr="00285B22">
        <w:t xml:space="preserve"> (</w:t>
      </w:r>
      <w:proofErr w:type="spellStart"/>
      <w:r w:rsidRPr="00285B22">
        <w:t>turpmāk</w:t>
      </w:r>
      <w:proofErr w:type="spellEnd"/>
      <w:r w:rsidRPr="00285B22">
        <w:t xml:space="preserve"> – </w:t>
      </w:r>
      <w:proofErr w:type="spellStart"/>
      <w:r w:rsidRPr="00285B22">
        <w:t>Apliecinājums</w:t>
      </w:r>
      <w:proofErr w:type="spellEnd"/>
      <w:r w:rsidRPr="00285B22">
        <w:t xml:space="preserve">)  </w:t>
      </w:r>
      <w:proofErr w:type="spellStart"/>
      <w:r w:rsidRPr="00285B22">
        <w:t>izsaka</w:t>
      </w:r>
      <w:proofErr w:type="spellEnd"/>
      <w:r w:rsidRPr="00285B22">
        <w:t xml:space="preserve"> </w:t>
      </w:r>
      <w:proofErr w:type="spellStart"/>
      <w:r w:rsidRPr="00285B22">
        <w:t>vēlmi</w:t>
      </w:r>
      <w:proofErr w:type="spellEnd"/>
      <w:r w:rsidRPr="00285B22">
        <w:t xml:space="preserve"> </w:t>
      </w:r>
      <w:proofErr w:type="spellStart"/>
      <w:r w:rsidRPr="00285B22">
        <w:t>maksāt</w:t>
      </w:r>
      <w:proofErr w:type="spellEnd"/>
      <w:r w:rsidRPr="00285B22">
        <w:t xml:space="preserve"> </w:t>
      </w:r>
      <w:proofErr w:type="spellStart"/>
      <w:r w:rsidRPr="00285B22">
        <w:t>atlīdzību</w:t>
      </w:r>
      <w:proofErr w:type="spellEnd"/>
      <w:r w:rsidRPr="00285B22">
        <w:t xml:space="preserve"> </w:t>
      </w:r>
      <w:proofErr w:type="spellStart"/>
      <w:r w:rsidRPr="00285B22">
        <w:t>Pilnvarotajai</w:t>
      </w:r>
      <w:proofErr w:type="spellEnd"/>
      <w:r w:rsidRPr="00285B22">
        <w:t xml:space="preserve"> </w:t>
      </w:r>
      <w:proofErr w:type="spellStart"/>
      <w:r w:rsidRPr="00285B22">
        <w:t>personai</w:t>
      </w:r>
      <w:proofErr w:type="spellEnd"/>
      <w:r w:rsidRPr="00285B22">
        <w:t xml:space="preserve">, </w:t>
      </w:r>
      <w:proofErr w:type="spellStart"/>
      <w:r w:rsidRPr="00285B22">
        <w:t>Pārvaldnieks</w:t>
      </w:r>
      <w:proofErr w:type="spellEnd"/>
      <w:r w:rsidRPr="00285B22">
        <w:t xml:space="preserve"> </w:t>
      </w:r>
      <w:proofErr w:type="spellStart"/>
      <w:r w:rsidRPr="00285B22">
        <w:t>veic</w:t>
      </w:r>
      <w:proofErr w:type="spellEnd"/>
      <w:r w:rsidRPr="00285B22">
        <w:t xml:space="preserve"> </w:t>
      </w:r>
      <w:proofErr w:type="spellStart"/>
      <w:r w:rsidRPr="00285B22">
        <w:t>starpniecību</w:t>
      </w:r>
      <w:proofErr w:type="spellEnd"/>
      <w:r w:rsidRPr="00285B22">
        <w:t xml:space="preserve"> </w:t>
      </w:r>
      <w:proofErr w:type="spellStart"/>
      <w:r w:rsidRPr="00285B22">
        <w:t>atlīdzības</w:t>
      </w:r>
      <w:proofErr w:type="spellEnd"/>
      <w:r w:rsidRPr="00285B22">
        <w:t xml:space="preserve"> </w:t>
      </w:r>
      <w:proofErr w:type="spellStart"/>
      <w:r w:rsidRPr="00285B22">
        <w:t>izmaksā</w:t>
      </w:r>
      <w:proofErr w:type="spellEnd"/>
      <w:r w:rsidRPr="00285B22">
        <w:t xml:space="preserve"> </w:t>
      </w:r>
      <w:proofErr w:type="spellStart"/>
      <w:r w:rsidRPr="00285B22">
        <w:t>šādā</w:t>
      </w:r>
      <w:proofErr w:type="spellEnd"/>
      <w:r w:rsidRPr="00285B22">
        <w:t xml:space="preserve"> </w:t>
      </w:r>
      <w:proofErr w:type="spellStart"/>
      <w:r w:rsidRPr="00285B22">
        <w:t>kārtībā</w:t>
      </w:r>
      <w:proofErr w:type="spellEnd"/>
      <w:r w:rsidRPr="00285B22">
        <w:t>:</w:t>
      </w:r>
    </w:p>
    <w:p w14:paraId="728DE9EC" w14:textId="2C61618B" w:rsidR="006B3E7B" w:rsidRPr="00285B22" w:rsidRDefault="001705ED"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lastRenderedPageBreak/>
        <w:t>t</w:t>
      </w:r>
      <w:r w:rsidR="00814691" w:rsidRPr="00285B22">
        <w:t xml:space="preserve">o </w:t>
      </w:r>
      <w:proofErr w:type="spellStart"/>
      <w:r w:rsidR="002D196B">
        <w:t>dzīvokļu</w:t>
      </w:r>
      <w:proofErr w:type="spellEnd"/>
      <w:r w:rsidR="002D196B">
        <w:t xml:space="preserve"> </w:t>
      </w:r>
      <w:proofErr w:type="spellStart"/>
      <w:r w:rsidR="002D196B">
        <w:t>īpašumu</w:t>
      </w:r>
      <w:proofErr w:type="spellEnd"/>
      <w:r w:rsidR="002D196B">
        <w:t xml:space="preserve"> </w:t>
      </w:r>
      <w:proofErr w:type="spellStart"/>
      <w:r w:rsidR="002D196B">
        <w:t>ī</w:t>
      </w:r>
      <w:r w:rsidR="00814691" w:rsidRPr="00285B22">
        <w:t>pašnieku</w:t>
      </w:r>
      <w:proofErr w:type="spellEnd"/>
      <w:r w:rsidR="00814691" w:rsidRPr="00285B22">
        <w:t xml:space="preserve"> </w:t>
      </w:r>
      <w:proofErr w:type="spellStart"/>
      <w:r w:rsidR="00814691" w:rsidRPr="00285B22">
        <w:t>rēķinos</w:t>
      </w:r>
      <w:proofErr w:type="spellEnd"/>
      <w:r w:rsidR="00814691" w:rsidRPr="00285B22">
        <w:t xml:space="preserve">, </w:t>
      </w:r>
      <w:proofErr w:type="spellStart"/>
      <w:r w:rsidR="00814691" w:rsidRPr="00285B22">
        <w:t>kuri</w:t>
      </w:r>
      <w:proofErr w:type="spellEnd"/>
      <w:r w:rsidR="00814691" w:rsidRPr="00285B22">
        <w:t xml:space="preserve"> </w:t>
      </w:r>
      <w:proofErr w:type="spellStart"/>
      <w:r w:rsidR="00814691" w:rsidRPr="00285B22">
        <w:t>ir</w:t>
      </w:r>
      <w:proofErr w:type="spellEnd"/>
      <w:r w:rsidR="00814691" w:rsidRPr="00285B22">
        <w:t xml:space="preserve"> </w:t>
      </w:r>
      <w:proofErr w:type="spellStart"/>
      <w:r w:rsidR="00814691" w:rsidRPr="00285B22">
        <w:t>parakstījuši</w:t>
      </w:r>
      <w:proofErr w:type="spellEnd"/>
      <w:r w:rsidR="00814691" w:rsidRPr="00285B22">
        <w:t xml:space="preserve"> </w:t>
      </w:r>
      <w:proofErr w:type="spellStart"/>
      <w:r w:rsidR="00814691" w:rsidRPr="00285B22">
        <w:t>Apliecinājumu</w:t>
      </w:r>
      <w:proofErr w:type="spellEnd"/>
      <w:r w:rsidR="00814691" w:rsidRPr="00285B22">
        <w:t xml:space="preserve">, </w:t>
      </w:r>
      <w:proofErr w:type="spellStart"/>
      <w:r w:rsidR="00814691" w:rsidRPr="00285B22">
        <w:t>ti</w:t>
      </w:r>
      <w:r w:rsidR="00062E60" w:rsidRPr="00285B22">
        <w:t>ks</w:t>
      </w:r>
      <w:proofErr w:type="spellEnd"/>
      <w:r w:rsidR="00062E60" w:rsidRPr="00285B22">
        <w:t xml:space="preserve"> </w:t>
      </w:r>
      <w:proofErr w:type="spellStart"/>
      <w:r w:rsidR="00062E60" w:rsidRPr="00285B22">
        <w:t>norā</w:t>
      </w:r>
      <w:r w:rsidR="00C56B5C" w:rsidRPr="00285B22">
        <w:t>dīts</w:t>
      </w:r>
      <w:proofErr w:type="spellEnd"/>
      <w:r w:rsidR="00C56B5C" w:rsidRPr="00285B22">
        <w:t xml:space="preserve"> </w:t>
      </w:r>
      <w:proofErr w:type="spellStart"/>
      <w:r w:rsidR="00C56B5C" w:rsidRPr="00285B22">
        <w:t>Pilnvarotās</w:t>
      </w:r>
      <w:proofErr w:type="spellEnd"/>
      <w:r w:rsidR="00C56B5C" w:rsidRPr="00285B22">
        <w:t xml:space="preserve"> personas </w:t>
      </w:r>
      <w:proofErr w:type="spellStart"/>
      <w:r w:rsidR="00C56B5C" w:rsidRPr="00285B22">
        <w:t>konts</w:t>
      </w:r>
      <w:proofErr w:type="spellEnd"/>
      <w:r w:rsidR="00C56B5C" w:rsidRPr="00285B22">
        <w:t xml:space="preserve">, </w:t>
      </w:r>
      <w:proofErr w:type="spellStart"/>
      <w:r w:rsidR="00C56B5C" w:rsidRPr="00285B22">
        <w:t>uz</w:t>
      </w:r>
      <w:proofErr w:type="spellEnd"/>
      <w:r w:rsidR="00C56B5C" w:rsidRPr="00285B22">
        <w:t xml:space="preserve"> kuru </w:t>
      </w:r>
      <w:proofErr w:type="spellStart"/>
      <w:r w:rsidR="00C56B5C" w:rsidRPr="00285B22">
        <w:t>pārskaitīt</w:t>
      </w:r>
      <w:proofErr w:type="spellEnd"/>
      <w:r w:rsidR="00C56B5C" w:rsidRPr="00285B22">
        <w:t xml:space="preserve"> </w:t>
      </w:r>
      <w:proofErr w:type="spellStart"/>
      <w:r w:rsidR="00C56B5C" w:rsidRPr="00285B22">
        <w:t>atlīdzību</w:t>
      </w:r>
      <w:proofErr w:type="spellEnd"/>
      <w:r w:rsidR="00C56B5C" w:rsidRPr="00285B22">
        <w:t xml:space="preserve"> </w:t>
      </w:r>
      <w:proofErr w:type="spellStart"/>
      <w:r w:rsidR="00C56B5C" w:rsidRPr="00285B22">
        <w:t>Pilnvarotajai</w:t>
      </w:r>
      <w:proofErr w:type="spellEnd"/>
      <w:r w:rsidR="00C56B5C" w:rsidRPr="00285B22">
        <w:t xml:space="preserve"> </w:t>
      </w:r>
      <w:proofErr w:type="spellStart"/>
      <w:r w:rsidR="00C56B5C" w:rsidRPr="00285B22">
        <w:t>personai</w:t>
      </w:r>
      <w:proofErr w:type="spellEnd"/>
      <w:r w:rsidR="00C56B5C" w:rsidRPr="00285B22">
        <w:t xml:space="preserve">. </w:t>
      </w:r>
      <w:proofErr w:type="spellStart"/>
      <w:r w:rsidR="00C56B5C" w:rsidRPr="00285B22">
        <w:t>Iemaksu</w:t>
      </w:r>
      <w:proofErr w:type="spellEnd"/>
      <w:r w:rsidR="00C56B5C" w:rsidRPr="00285B22">
        <w:t xml:space="preserve"> var </w:t>
      </w:r>
      <w:proofErr w:type="spellStart"/>
      <w:r w:rsidR="00C56B5C" w:rsidRPr="00285B22">
        <w:t>veikt</w:t>
      </w:r>
      <w:proofErr w:type="spellEnd"/>
      <w:r w:rsidR="00C56B5C" w:rsidRPr="00285B22">
        <w:t xml:space="preserve"> </w:t>
      </w:r>
      <w:proofErr w:type="spellStart"/>
      <w:r w:rsidR="00C56B5C" w:rsidRPr="00285B22">
        <w:t>arī</w:t>
      </w:r>
      <w:proofErr w:type="spellEnd"/>
      <w:r w:rsidR="00C56B5C" w:rsidRPr="00285B22">
        <w:t xml:space="preserve"> </w:t>
      </w:r>
      <w:proofErr w:type="spellStart"/>
      <w:r w:rsidR="00C56B5C" w:rsidRPr="00285B22">
        <w:t>Pārvaldnieka</w:t>
      </w:r>
      <w:proofErr w:type="spellEnd"/>
      <w:r w:rsidR="00C56B5C" w:rsidRPr="00285B22">
        <w:t xml:space="preserve"> </w:t>
      </w:r>
      <w:proofErr w:type="spellStart"/>
      <w:r w:rsidR="00EC404E" w:rsidRPr="00285B22">
        <w:t>kasē</w:t>
      </w:r>
      <w:proofErr w:type="spellEnd"/>
      <w:r w:rsidR="00C56B5C" w:rsidRPr="00285B22">
        <w:t>;</w:t>
      </w:r>
    </w:p>
    <w:p w14:paraId="328AA721" w14:textId="184BD33E" w:rsidR="00814691" w:rsidRPr="00285B22" w:rsidRDefault="00814691" w:rsidP="00786A05">
      <w:pPr>
        <w:pStyle w:val="ListParagraph"/>
        <w:numPr>
          <w:ilvl w:val="2"/>
          <w:numId w:val="2"/>
        </w:numPr>
        <w:suppressAutoHyphens/>
        <w:autoSpaceDN w:val="0"/>
        <w:spacing w:before="120"/>
        <w:ind w:left="709" w:hanging="709"/>
        <w:jc w:val="both"/>
        <w:textAlignment w:val="baseline"/>
        <w:rPr>
          <w:color w:val="000000" w:themeColor="text1"/>
          <w:lang w:val="lv-LV"/>
        </w:rPr>
      </w:pPr>
      <w:r w:rsidRPr="00285B22">
        <w:rPr>
          <w:color w:val="000000" w:themeColor="text1"/>
          <w:lang w:val="lv-LV"/>
        </w:rPr>
        <w:t xml:space="preserve">Pārvaldnieks līdz katra mēneša 25.datumam pārskaita Pilnvarotajai personai iepriekšējā mēnesī </w:t>
      </w:r>
      <w:r w:rsidR="00C56B5C" w:rsidRPr="00285B22">
        <w:rPr>
          <w:color w:val="000000" w:themeColor="text1"/>
          <w:lang w:val="lv-LV"/>
        </w:rPr>
        <w:t xml:space="preserve">Pārvaldnieka </w:t>
      </w:r>
      <w:r w:rsidR="001705ED" w:rsidRPr="00285B22">
        <w:rPr>
          <w:color w:val="000000" w:themeColor="text1"/>
          <w:lang w:val="lv-LV"/>
        </w:rPr>
        <w:t>kasē</w:t>
      </w:r>
      <w:r w:rsidR="00C56B5C" w:rsidRPr="00285B22">
        <w:rPr>
          <w:color w:val="000000" w:themeColor="text1"/>
          <w:lang w:val="lv-LV"/>
        </w:rPr>
        <w:t xml:space="preserve"> iemaksāto</w:t>
      </w:r>
      <w:r w:rsidR="00EC404E" w:rsidRPr="00285B22">
        <w:rPr>
          <w:color w:val="000000" w:themeColor="text1"/>
          <w:lang w:val="lv-LV"/>
        </w:rPr>
        <w:t>/pārskaitīto</w:t>
      </w:r>
      <w:r w:rsidRPr="00285B22">
        <w:rPr>
          <w:color w:val="000000" w:themeColor="text1"/>
          <w:lang w:val="lv-LV"/>
        </w:rPr>
        <w:t xml:space="preserve"> atlīdzību Pilnvarotajai personai saņemtajā apmērā.</w:t>
      </w:r>
    </w:p>
    <w:p w14:paraId="1AEE2484" w14:textId="3CECB423" w:rsidR="00D81980" w:rsidRPr="00285B22" w:rsidRDefault="00D257B2" w:rsidP="00786A05">
      <w:pPr>
        <w:pStyle w:val="ListParagraph"/>
        <w:numPr>
          <w:ilvl w:val="1"/>
          <w:numId w:val="2"/>
        </w:numPr>
        <w:suppressAutoHyphens/>
        <w:autoSpaceDN w:val="0"/>
        <w:spacing w:before="120"/>
        <w:ind w:left="567" w:hanging="567"/>
        <w:jc w:val="both"/>
        <w:textAlignment w:val="baseline"/>
        <w:rPr>
          <w:color w:val="000000" w:themeColor="text1"/>
          <w:lang w:val="lv-LV"/>
        </w:rPr>
      </w:pPr>
      <w:proofErr w:type="spellStart"/>
      <w:r>
        <w:t>J</w:t>
      </w:r>
      <w:r w:rsidR="00EC404E" w:rsidRPr="00285B22">
        <w:t>a</w:t>
      </w:r>
      <w:proofErr w:type="spellEnd"/>
      <w:r w:rsidR="00EC404E" w:rsidRPr="00285B22">
        <w:t xml:space="preserve"> </w:t>
      </w:r>
      <w:proofErr w:type="spellStart"/>
      <w:r w:rsidR="002D196B">
        <w:t>dzīvokļu</w:t>
      </w:r>
      <w:proofErr w:type="spellEnd"/>
      <w:r w:rsidR="002D196B">
        <w:t xml:space="preserve"> </w:t>
      </w:r>
      <w:proofErr w:type="spellStart"/>
      <w:r w:rsidR="002D196B">
        <w:t>īpašumu</w:t>
      </w:r>
      <w:proofErr w:type="spellEnd"/>
      <w:r w:rsidR="002D196B">
        <w:t xml:space="preserve"> </w:t>
      </w:r>
      <w:proofErr w:type="spellStart"/>
      <w:r w:rsidR="002D196B">
        <w:t>ī</w:t>
      </w:r>
      <w:r w:rsidR="006B3E7B" w:rsidRPr="00285B22">
        <w:t>pašnieki</w:t>
      </w:r>
      <w:proofErr w:type="spellEnd"/>
      <w:r w:rsidR="006B3E7B" w:rsidRPr="00285B22">
        <w:t xml:space="preserve">, </w:t>
      </w:r>
      <w:proofErr w:type="spellStart"/>
      <w:r w:rsidR="006B3E7B" w:rsidRPr="00285B22">
        <w:t>kuri</w:t>
      </w:r>
      <w:proofErr w:type="spellEnd"/>
      <w:r w:rsidR="006B3E7B" w:rsidRPr="00285B22">
        <w:t xml:space="preserve"> </w:t>
      </w:r>
      <w:proofErr w:type="spellStart"/>
      <w:r w:rsidR="006B3E7B" w:rsidRPr="00285B22">
        <w:t>pārstāv</w:t>
      </w:r>
      <w:proofErr w:type="spellEnd"/>
      <w:r w:rsidR="006B3E7B" w:rsidRPr="00285B22">
        <w:t xml:space="preserve"> </w:t>
      </w:r>
      <w:proofErr w:type="spellStart"/>
      <w:r w:rsidR="006B3E7B" w:rsidRPr="00285B22">
        <w:t>vairāk</w:t>
      </w:r>
      <w:proofErr w:type="spellEnd"/>
      <w:r w:rsidR="006B3E7B" w:rsidRPr="00285B22">
        <w:t xml:space="preserve"> </w:t>
      </w:r>
      <w:proofErr w:type="spellStart"/>
      <w:r w:rsidR="006B3E7B" w:rsidRPr="00285B22">
        <w:t>nekā</w:t>
      </w:r>
      <w:proofErr w:type="spellEnd"/>
      <w:r w:rsidR="006B3E7B" w:rsidRPr="00285B22">
        <w:t xml:space="preserve"> </w:t>
      </w:r>
      <w:proofErr w:type="spellStart"/>
      <w:r w:rsidR="006B3E7B" w:rsidRPr="00285B22">
        <w:t>pusi</w:t>
      </w:r>
      <w:proofErr w:type="spellEnd"/>
      <w:r w:rsidR="006B3E7B" w:rsidRPr="00285B22">
        <w:t xml:space="preserve"> no </w:t>
      </w:r>
      <w:proofErr w:type="spellStart"/>
      <w:r w:rsidR="006B3E7B" w:rsidRPr="00285B22">
        <w:t>visiem</w:t>
      </w:r>
      <w:proofErr w:type="spellEnd"/>
      <w:r w:rsidR="006B3E7B" w:rsidRPr="00285B22">
        <w:t xml:space="preserve"> </w:t>
      </w:r>
      <w:proofErr w:type="spellStart"/>
      <w:r w:rsidR="006B3E7B" w:rsidRPr="00285B22">
        <w:t>dzīvokļu</w:t>
      </w:r>
      <w:proofErr w:type="spellEnd"/>
      <w:r w:rsidR="006B3E7B" w:rsidRPr="00285B22">
        <w:t xml:space="preserve"> </w:t>
      </w:r>
      <w:proofErr w:type="spellStart"/>
      <w:r w:rsidR="006B3E7B" w:rsidRPr="00285B22">
        <w:t>īpašumiem</w:t>
      </w:r>
      <w:proofErr w:type="spellEnd"/>
      <w:r w:rsidR="002D196B">
        <w:t>,</w:t>
      </w:r>
      <w:r w:rsidR="006B3E7B" w:rsidRPr="00285B22">
        <w:t xml:space="preserve"> </w:t>
      </w:r>
      <w:proofErr w:type="spellStart"/>
      <w:r w:rsidR="006B3E7B" w:rsidRPr="00285B22">
        <w:t>rakstveidā</w:t>
      </w:r>
      <w:proofErr w:type="spellEnd"/>
      <w:r w:rsidR="00EC404E" w:rsidRPr="00285B22">
        <w:t xml:space="preserve"> – </w:t>
      </w:r>
      <w:proofErr w:type="spellStart"/>
      <w:r w:rsidR="00EC404E" w:rsidRPr="00285B22">
        <w:t>parakstot</w:t>
      </w:r>
      <w:proofErr w:type="spellEnd"/>
      <w:r w:rsidR="00EC404E" w:rsidRPr="00285B22">
        <w:t xml:space="preserve"> </w:t>
      </w:r>
      <w:proofErr w:type="spellStart"/>
      <w:r w:rsidR="00EC404E" w:rsidRPr="00285B22">
        <w:t>apliecinājumu</w:t>
      </w:r>
      <w:proofErr w:type="spellEnd"/>
      <w:r w:rsidR="00EC404E" w:rsidRPr="00285B22">
        <w:t xml:space="preserve">, </w:t>
      </w:r>
      <w:proofErr w:type="spellStart"/>
      <w:r w:rsidR="00EC404E" w:rsidRPr="00285B22">
        <w:t>kura</w:t>
      </w:r>
      <w:proofErr w:type="spellEnd"/>
      <w:r w:rsidR="00EC404E" w:rsidRPr="00285B22">
        <w:t xml:space="preserve"> </w:t>
      </w:r>
      <w:proofErr w:type="spellStart"/>
      <w:r w:rsidR="00EC404E" w:rsidRPr="00285B22">
        <w:t>paraugs</w:t>
      </w:r>
      <w:proofErr w:type="spellEnd"/>
      <w:r w:rsidR="00EC404E" w:rsidRPr="00285B22">
        <w:t xml:space="preserve"> [</w:t>
      </w:r>
      <w:proofErr w:type="spellStart"/>
      <w:r w:rsidR="00EC404E" w:rsidRPr="00285B22">
        <w:t>tiks</w:t>
      </w:r>
      <w:proofErr w:type="spellEnd"/>
      <w:r w:rsidR="00EC404E" w:rsidRPr="00285B22">
        <w:t xml:space="preserve">] </w:t>
      </w:r>
      <w:proofErr w:type="spellStart"/>
      <w:r w:rsidR="00EC404E" w:rsidRPr="00285B22">
        <w:t>pievienots</w:t>
      </w:r>
      <w:proofErr w:type="spellEnd"/>
      <w:r w:rsidR="00EC404E" w:rsidRPr="00285B22">
        <w:t xml:space="preserve"> </w:t>
      </w:r>
      <w:proofErr w:type="spellStart"/>
      <w:r w:rsidR="00EC404E" w:rsidRPr="00285B22">
        <w:t>Līguma</w:t>
      </w:r>
      <w:proofErr w:type="spellEnd"/>
      <w:r w:rsidR="00EC404E" w:rsidRPr="00285B22">
        <w:t xml:space="preserve"> </w:t>
      </w:r>
      <w:r w:rsidR="00D43F6D" w:rsidRPr="00285B22">
        <w:t>__</w:t>
      </w:r>
      <w:r w:rsidR="00EC404E" w:rsidRPr="00285B22">
        <w:t>.</w:t>
      </w:r>
      <w:proofErr w:type="spellStart"/>
      <w:r w:rsidR="00EC404E" w:rsidRPr="00285B22">
        <w:t>pielikumā</w:t>
      </w:r>
      <w:proofErr w:type="spellEnd"/>
      <w:r w:rsidR="00EC404E" w:rsidRPr="00285B22">
        <w:t xml:space="preserve"> (</w:t>
      </w:r>
      <w:proofErr w:type="spellStart"/>
      <w:r w:rsidR="00EC404E" w:rsidRPr="00285B22">
        <w:t>turpmāk</w:t>
      </w:r>
      <w:proofErr w:type="spellEnd"/>
      <w:r w:rsidR="00EC404E" w:rsidRPr="00285B22">
        <w:t xml:space="preserve"> – </w:t>
      </w:r>
      <w:proofErr w:type="spellStart"/>
      <w:r w:rsidR="00EC404E" w:rsidRPr="00285B22">
        <w:t>Apliecinājums</w:t>
      </w:r>
      <w:proofErr w:type="spellEnd"/>
      <w:r w:rsidR="00EC404E" w:rsidRPr="00285B22">
        <w:t xml:space="preserve">)  </w:t>
      </w:r>
      <w:proofErr w:type="spellStart"/>
      <w:r w:rsidR="00EC404E" w:rsidRPr="00285B22">
        <w:t>izsaka</w:t>
      </w:r>
      <w:proofErr w:type="spellEnd"/>
      <w:r w:rsidR="00EC404E" w:rsidRPr="00285B22">
        <w:t xml:space="preserve"> </w:t>
      </w:r>
      <w:proofErr w:type="spellStart"/>
      <w:r w:rsidR="00EC404E" w:rsidRPr="00285B22">
        <w:t>vēlmi</w:t>
      </w:r>
      <w:proofErr w:type="spellEnd"/>
      <w:r w:rsidR="00EC404E" w:rsidRPr="00285B22">
        <w:t xml:space="preserve"> </w:t>
      </w:r>
      <w:proofErr w:type="spellStart"/>
      <w:r w:rsidR="00CF71B2" w:rsidRPr="00285B22">
        <w:t>piemērot</w:t>
      </w:r>
      <w:proofErr w:type="spellEnd"/>
      <w:r w:rsidR="00CF71B2" w:rsidRPr="00285B22">
        <w:t xml:space="preserve"> </w:t>
      </w:r>
      <w:proofErr w:type="spellStart"/>
      <w:r w:rsidR="00CF71B2" w:rsidRPr="00285B22">
        <w:t>atlaidi</w:t>
      </w:r>
      <w:proofErr w:type="spellEnd"/>
      <w:r w:rsidR="00CF71B2" w:rsidRPr="00285B22">
        <w:t xml:space="preserve"> </w:t>
      </w:r>
      <w:proofErr w:type="spellStart"/>
      <w:r w:rsidR="00CF71B2" w:rsidRPr="00285B22">
        <w:t>apsaimniekošanas</w:t>
      </w:r>
      <w:proofErr w:type="spellEnd"/>
      <w:r w:rsidR="00CF71B2" w:rsidRPr="00285B22">
        <w:t xml:space="preserve"> </w:t>
      </w:r>
      <w:proofErr w:type="spellStart"/>
      <w:r w:rsidR="00CF71B2" w:rsidRPr="00285B22">
        <w:t>maksai</w:t>
      </w:r>
      <w:proofErr w:type="spellEnd"/>
      <w:r w:rsidR="00CF71B2" w:rsidRPr="00285B22">
        <w:t xml:space="preserve"> un/</w:t>
      </w:r>
      <w:proofErr w:type="spellStart"/>
      <w:r w:rsidR="00CF71B2" w:rsidRPr="00285B22">
        <w:t>vai</w:t>
      </w:r>
      <w:proofErr w:type="spellEnd"/>
      <w:r w:rsidR="00CF71B2" w:rsidRPr="00285B22">
        <w:t xml:space="preserve"> </w:t>
      </w:r>
      <w:proofErr w:type="spellStart"/>
      <w:r w:rsidR="00CF71B2" w:rsidRPr="00285B22">
        <w:t>iemaksām</w:t>
      </w:r>
      <w:proofErr w:type="spellEnd"/>
      <w:r w:rsidR="00CF71B2" w:rsidRPr="00285B22">
        <w:t xml:space="preserve"> </w:t>
      </w:r>
      <w:proofErr w:type="spellStart"/>
      <w:r w:rsidR="00CF71B2" w:rsidRPr="00285B22">
        <w:t>uzkrājumu</w:t>
      </w:r>
      <w:proofErr w:type="spellEnd"/>
      <w:r w:rsidR="00CF71B2" w:rsidRPr="00285B22">
        <w:t xml:space="preserve"> </w:t>
      </w:r>
      <w:proofErr w:type="spellStart"/>
      <w:r w:rsidR="00CF71B2" w:rsidRPr="00285B22">
        <w:t>fondā</w:t>
      </w:r>
      <w:proofErr w:type="spellEnd"/>
      <w:r w:rsidR="00EC404E" w:rsidRPr="00285B22">
        <w:t xml:space="preserve"> </w:t>
      </w:r>
      <w:proofErr w:type="spellStart"/>
      <w:r w:rsidR="00EC404E" w:rsidRPr="00285B22">
        <w:t>Pilnvarotajai</w:t>
      </w:r>
      <w:proofErr w:type="spellEnd"/>
      <w:r w:rsidR="00EC404E" w:rsidRPr="00285B22">
        <w:t xml:space="preserve"> </w:t>
      </w:r>
      <w:proofErr w:type="spellStart"/>
      <w:r w:rsidR="00EC404E" w:rsidRPr="00285B22">
        <w:t>personai</w:t>
      </w:r>
      <w:proofErr w:type="spellEnd"/>
      <w:r w:rsidR="00EC404E" w:rsidRPr="00285B22">
        <w:t>,</w:t>
      </w:r>
      <w:r w:rsidR="006B3E7B" w:rsidRPr="00285B22">
        <w:t xml:space="preserve"> </w:t>
      </w:r>
      <w:proofErr w:type="spellStart"/>
      <w:r w:rsidR="006B3E7B" w:rsidRPr="00285B22">
        <w:t>ja</w:t>
      </w:r>
      <w:proofErr w:type="spellEnd"/>
      <w:r w:rsidR="006B3E7B" w:rsidRPr="00285B22">
        <w:t xml:space="preserve"> </w:t>
      </w:r>
      <w:proofErr w:type="spellStart"/>
      <w:r w:rsidR="006B3E7B" w:rsidRPr="00285B22">
        <w:t>tā</w:t>
      </w:r>
      <w:proofErr w:type="spellEnd"/>
      <w:r w:rsidR="006B3E7B" w:rsidRPr="00285B22">
        <w:t xml:space="preserve"> </w:t>
      </w:r>
      <w:proofErr w:type="spellStart"/>
      <w:r w:rsidR="006B3E7B" w:rsidRPr="00285B22">
        <w:t>ir</w:t>
      </w:r>
      <w:proofErr w:type="spellEnd"/>
      <w:r w:rsidR="006B3E7B" w:rsidRPr="00285B22">
        <w:t xml:space="preserve"> </w:t>
      </w:r>
      <w:proofErr w:type="spellStart"/>
      <w:r w:rsidR="006B3E7B" w:rsidRPr="00285B22">
        <w:t>dzīvokļa</w:t>
      </w:r>
      <w:proofErr w:type="spellEnd"/>
      <w:r w:rsidR="006B3E7B" w:rsidRPr="00285B22">
        <w:t xml:space="preserve"> </w:t>
      </w:r>
      <w:proofErr w:type="spellStart"/>
      <w:r w:rsidR="006B3E7B" w:rsidRPr="00285B22">
        <w:t>īpašuma</w:t>
      </w:r>
      <w:proofErr w:type="spellEnd"/>
      <w:r w:rsidR="006B3E7B" w:rsidRPr="00285B22">
        <w:t xml:space="preserve"> </w:t>
      </w:r>
      <w:proofErr w:type="spellStart"/>
      <w:r w:rsidR="006B3E7B" w:rsidRPr="00285B22">
        <w:t>īpašnieks</w:t>
      </w:r>
      <w:proofErr w:type="spellEnd"/>
      <w:r w:rsidR="006B3E7B" w:rsidRPr="00285B22">
        <w:t xml:space="preserve"> </w:t>
      </w:r>
      <w:proofErr w:type="spellStart"/>
      <w:r w:rsidR="002E75A8">
        <w:t>d</w:t>
      </w:r>
      <w:r w:rsidR="006B3E7B" w:rsidRPr="00285B22">
        <w:t>zīvojamajā</w:t>
      </w:r>
      <w:proofErr w:type="spellEnd"/>
      <w:r w:rsidR="006B3E7B" w:rsidRPr="00285B22">
        <w:t xml:space="preserve"> </w:t>
      </w:r>
      <w:proofErr w:type="spellStart"/>
      <w:r w:rsidR="006B3E7B" w:rsidRPr="00285B22">
        <w:t>mājā</w:t>
      </w:r>
      <w:proofErr w:type="spellEnd"/>
      <w:r w:rsidR="006B3E7B" w:rsidRPr="00285B22">
        <w:t xml:space="preserve"> un/</w:t>
      </w:r>
      <w:proofErr w:type="spellStart"/>
      <w:r w:rsidR="006B3E7B" w:rsidRPr="00285B22">
        <w:t>vai</w:t>
      </w:r>
      <w:proofErr w:type="spellEnd"/>
      <w:r w:rsidR="006B3E7B" w:rsidRPr="00285B22">
        <w:t xml:space="preserve"> </w:t>
      </w:r>
      <w:proofErr w:type="spellStart"/>
      <w:r w:rsidR="006B3E7B" w:rsidRPr="00285B22">
        <w:t>tā</w:t>
      </w:r>
      <w:proofErr w:type="spellEnd"/>
      <w:r w:rsidR="006B3E7B" w:rsidRPr="00285B22">
        <w:t xml:space="preserve"> </w:t>
      </w:r>
      <w:proofErr w:type="spellStart"/>
      <w:r w:rsidR="006B3E7B" w:rsidRPr="00285B22">
        <w:t>ir</w:t>
      </w:r>
      <w:proofErr w:type="spellEnd"/>
      <w:r w:rsidR="006B3E7B" w:rsidRPr="00285B22">
        <w:t xml:space="preserve"> </w:t>
      </w:r>
      <w:proofErr w:type="spellStart"/>
      <w:r w:rsidR="006B3E7B" w:rsidRPr="00285B22">
        <w:t>deklarēta</w:t>
      </w:r>
      <w:proofErr w:type="spellEnd"/>
      <w:r w:rsidR="006B3E7B" w:rsidRPr="00285B22">
        <w:t xml:space="preserve"> </w:t>
      </w:r>
      <w:proofErr w:type="spellStart"/>
      <w:r w:rsidR="006B3E7B" w:rsidRPr="00285B22">
        <w:t>kādā</w:t>
      </w:r>
      <w:proofErr w:type="spellEnd"/>
      <w:r w:rsidR="006B3E7B" w:rsidRPr="00285B22">
        <w:t xml:space="preserve"> no </w:t>
      </w:r>
      <w:proofErr w:type="spellStart"/>
      <w:r w:rsidR="006B3E7B" w:rsidRPr="00285B22">
        <w:t>dzīvokļa</w:t>
      </w:r>
      <w:proofErr w:type="spellEnd"/>
      <w:r w:rsidR="006B3E7B" w:rsidRPr="00285B22">
        <w:t xml:space="preserve"> </w:t>
      </w:r>
      <w:proofErr w:type="spellStart"/>
      <w:r w:rsidR="006B3E7B" w:rsidRPr="00285B22">
        <w:t>īpašumiem</w:t>
      </w:r>
      <w:proofErr w:type="spellEnd"/>
      <w:r w:rsidR="006B3E7B" w:rsidRPr="00285B22">
        <w:t xml:space="preserve"> </w:t>
      </w:r>
      <w:proofErr w:type="spellStart"/>
      <w:r w:rsidR="002E75A8">
        <w:t>d</w:t>
      </w:r>
      <w:r w:rsidR="006B3E7B" w:rsidRPr="00285B22">
        <w:t>zīvojamajā</w:t>
      </w:r>
      <w:proofErr w:type="spellEnd"/>
      <w:r w:rsidR="006B3E7B" w:rsidRPr="00285B22">
        <w:t xml:space="preserve"> </w:t>
      </w:r>
      <w:proofErr w:type="spellStart"/>
      <w:r w:rsidR="006B3E7B" w:rsidRPr="00285B22">
        <w:t>mājā</w:t>
      </w:r>
      <w:proofErr w:type="spellEnd"/>
      <w:r>
        <w:t xml:space="preserve">, </w:t>
      </w:r>
      <w:proofErr w:type="spellStart"/>
      <w:r>
        <w:t>P</w:t>
      </w:r>
      <w:r w:rsidR="00CF71B2" w:rsidRPr="00285B22">
        <w:t>ārvaldnieks</w:t>
      </w:r>
      <w:proofErr w:type="spellEnd"/>
      <w:r w:rsidR="00CF71B2" w:rsidRPr="00285B22">
        <w:t xml:space="preserve"> </w:t>
      </w:r>
      <w:proofErr w:type="spellStart"/>
      <w:r w:rsidR="00CF71B2" w:rsidRPr="00285B22">
        <w:t>šo</w:t>
      </w:r>
      <w:proofErr w:type="spellEnd"/>
      <w:r w:rsidR="00CF71B2" w:rsidRPr="00285B22">
        <w:t xml:space="preserve"> </w:t>
      </w:r>
      <w:proofErr w:type="spellStart"/>
      <w:r w:rsidR="00CF71B2" w:rsidRPr="00285B22">
        <w:t>atlaidi</w:t>
      </w:r>
      <w:proofErr w:type="spellEnd"/>
      <w:r w:rsidR="00CF71B2" w:rsidRPr="00285B22">
        <w:t xml:space="preserve"> </w:t>
      </w:r>
      <w:proofErr w:type="spellStart"/>
      <w:r w:rsidR="00CF71B2" w:rsidRPr="00285B22">
        <w:t>sadala</w:t>
      </w:r>
      <w:proofErr w:type="spellEnd"/>
      <w:r w:rsidR="00CF71B2" w:rsidRPr="00285B22">
        <w:t xml:space="preserve"> un </w:t>
      </w:r>
      <w:proofErr w:type="spellStart"/>
      <w:r w:rsidR="00CF71B2" w:rsidRPr="00285B22">
        <w:t>iekļauj</w:t>
      </w:r>
      <w:proofErr w:type="spellEnd"/>
      <w:r w:rsidR="00CF71B2" w:rsidRPr="00285B22">
        <w:t xml:space="preserve"> </w:t>
      </w:r>
      <w:proofErr w:type="spellStart"/>
      <w:r w:rsidR="00CF71B2" w:rsidRPr="00285B22">
        <w:t>r</w:t>
      </w:r>
      <w:r w:rsidR="006B3E7B" w:rsidRPr="00285B22">
        <w:t>ē</w:t>
      </w:r>
      <w:r w:rsidR="00CF71B2" w:rsidRPr="00285B22">
        <w:t>ķinos</w:t>
      </w:r>
      <w:proofErr w:type="spellEnd"/>
      <w:r w:rsidR="00CF71B2" w:rsidRPr="00285B22">
        <w:t xml:space="preserve"> </w:t>
      </w:r>
      <w:proofErr w:type="spellStart"/>
      <w:r w:rsidR="00CF71B2" w:rsidRPr="00285B22">
        <w:t>tām</w:t>
      </w:r>
      <w:proofErr w:type="spellEnd"/>
      <w:r w:rsidR="00CF71B2" w:rsidRPr="00285B22">
        <w:t xml:space="preserve"> </w:t>
      </w:r>
      <w:proofErr w:type="spellStart"/>
      <w:r w:rsidR="00CF71B2" w:rsidRPr="00285B22">
        <w:t>personām</w:t>
      </w:r>
      <w:proofErr w:type="spellEnd"/>
      <w:r w:rsidR="00CF71B2" w:rsidRPr="00285B22">
        <w:t xml:space="preserve">, </w:t>
      </w:r>
      <w:proofErr w:type="spellStart"/>
      <w:r w:rsidR="00CF71B2" w:rsidRPr="00285B22">
        <w:t>kuras</w:t>
      </w:r>
      <w:proofErr w:type="spellEnd"/>
      <w:r w:rsidR="00CF71B2" w:rsidRPr="00285B22">
        <w:t xml:space="preserve"> </w:t>
      </w:r>
      <w:proofErr w:type="spellStart"/>
      <w:r w:rsidR="00CF71B2" w:rsidRPr="00285B22">
        <w:t>parakstījušas</w:t>
      </w:r>
      <w:proofErr w:type="spellEnd"/>
      <w:r w:rsidR="00CF71B2" w:rsidRPr="00285B22">
        <w:t xml:space="preserve"> </w:t>
      </w:r>
      <w:proofErr w:type="spellStart"/>
      <w:r w:rsidR="002E75A8">
        <w:t>A</w:t>
      </w:r>
      <w:r w:rsidR="00CF71B2" w:rsidRPr="00285B22">
        <w:t>pliecinājumu</w:t>
      </w:r>
      <w:proofErr w:type="spellEnd"/>
      <w:r w:rsidR="00CF71B2" w:rsidRPr="00285B22">
        <w:t>.</w:t>
      </w:r>
    </w:p>
    <w:p w14:paraId="37AC7A04" w14:textId="1BB55DC7" w:rsidR="0001514C" w:rsidRPr="00FB44D3" w:rsidRDefault="00814691" w:rsidP="00FB44D3">
      <w:pPr>
        <w:pStyle w:val="ListParagraph"/>
        <w:numPr>
          <w:ilvl w:val="1"/>
          <w:numId w:val="2"/>
        </w:numPr>
        <w:suppressAutoHyphens/>
        <w:autoSpaceDN w:val="0"/>
        <w:spacing w:before="120"/>
        <w:ind w:left="567" w:hanging="567"/>
        <w:jc w:val="both"/>
        <w:textAlignment w:val="baseline"/>
        <w:rPr>
          <w:color w:val="000000" w:themeColor="text1"/>
          <w:lang w:val="lv-LV"/>
        </w:rPr>
      </w:pPr>
      <w:r w:rsidRPr="00285B22">
        <w:rPr>
          <w:color w:val="000000" w:themeColor="text1"/>
          <w:lang w:val="lv-LV"/>
        </w:rPr>
        <w:t xml:space="preserve">Ņemot vērā, ka atlīdzības maksāšana Pilnvarotajai personai ir labprātīga un balstīta uz brīvprātības principu, Pārvaldnieks neveic nekāda veida piedziņas darbības pret tiem </w:t>
      </w:r>
      <w:r w:rsidR="002D196B">
        <w:rPr>
          <w:color w:val="000000" w:themeColor="text1"/>
          <w:lang w:val="lv-LV"/>
        </w:rPr>
        <w:t xml:space="preserve">dzīvokļu īpašumu </w:t>
      </w:r>
      <w:r w:rsidRPr="00285B22">
        <w:rPr>
          <w:color w:val="000000" w:themeColor="text1"/>
          <w:lang w:val="lv-LV"/>
        </w:rPr>
        <w:t xml:space="preserve">īpašniekiem, </w:t>
      </w:r>
      <w:r w:rsidR="00412829" w:rsidRPr="00285B22">
        <w:rPr>
          <w:color w:val="000000" w:themeColor="text1"/>
          <w:lang w:val="lv-LV"/>
        </w:rPr>
        <w:t>kuri nav veikuši samaksu</w:t>
      </w:r>
      <w:r w:rsidRPr="00285B22">
        <w:rPr>
          <w:color w:val="000000" w:themeColor="text1"/>
          <w:lang w:val="lv-LV"/>
        </w:rPr>
        <w:t xml:space="preserve">. Nesamaksātā atlīdzība Pilnvarotajai personai netiek uzskatīta un uzskaitīta kā </w:t>
      </w:r>
      <w:r w:rsidR="002D196B">
        <w:rPr>
          <w:color w:val="000000" w:themeColor="text1"/>
          <w:lang w:val="lv-LV"/>
        </w:rPr>
        <w:t>dzīvokļa īpašuma ī</w:t>
      </w:r>
      <w:r w:rsidRPr="00285B22">
        <w:rPr>
          <w:color w:val="000000" w:themeColor="text1"/>
          <w:lang w:val="lv-LV"/>
        </w:rPr>
        <w:t>pašnieka parāds.</w:t>
      </w:r>
    </w:p>
    <w:p w14:paraId="7A966D38" w14:textId="70641142" w:rsidR="00CF71B2" w:rsidRPr="00285B22" w:rsidRDefault="00CF71B2"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sidRPr="00285B22">
        <w:rPr>
          <w:b/>
          <w:color w:val="000000" w:themeColor="text1"/>
          <w:lang w:val="lv-LV"/>
        </w:rPr>
        <w:t>Līdzēju atbildība</w:t>
      </w:r>
    </w:p>
    <w:p w14:paraId="1D7591CA" w14:textId="77777777"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Līdzēji ir savstarpēji atbildīgi par zaudējumiem, kas kādam no Līdzējiem radušies otra Līdzēja darbības vai bezdarbības rezultātā.</w:t>
      </w:r>
    </w:p>
    <w:p w14:paraId="4116CA12" w14:textId="77777777"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Līdzēji nav atbildīgi viens otram par Līguma saistību nepildīšanu vai nepienācīgu pildīšanu, iestājoties tādiem nepārvaramas varas apstākļiem kā dabas stihijas, ugunsgrēks u.tml., kurus Līdzēji nevarēja paredzēt un ar saprātīgiem līdzekļiem novērst.</w:t>
      </w:r>
    </w:p>
    <w:p w14:paraId="5B6F8397" w14:textId="77777777"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Pārvaldnieks neatbild par Līgumā minēto pakalpojumu sniegšanas pārtraukumiem vai nepienācīgu kvalitāti, ja vien tajā nav vainojams Pārvaldnieks.</w:t>
      </w:r>
    </w:p>
    <w:p w14:paraId="720C94B3" w14:textId="02235638"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 xml:space="preserve">Konstatētos zaudējumus citiem </w:t>
      </w:r>
      <w:r w:rsidR="002D196B">
        <w:rPr>
          <w:rStyle w:val="FontStyle20"/>
        </w:rPr>
        <w:t>dzīvokļu īpašumu ī</w:t>
      </w:r>
      <w:r w:rsidRPr="00285B22">
        <w:rPr>
          <w:rStyle w:val="FontStyle20"/>
        </w:rPr>
        <w:t xml:space="preserve">pašniekiem, kas radušies sakarā ar </w:t>
      </w:r>
      <w:r w:rsidR="002E75A8">
        <w:rPr>
          <w:rStyle w:val="FontStyle20"/>
        </w:rPr>
        <w:t>d</w:t>
      </w:r>
      <w:r w:rsidRPr="00285B22">
        <w:rPr>
          <w:rStyle w:val="FontStyle20"/>
        </w:rPr>
        <w:t>zīvojamās mājas un</w:t>
      </w:r>
      <w:r w:rsidR="002E75A8">
        <w:rPr>
          <w:rStyle w:val="FontStyle20"/>
        </w:rPr>
        <w:t>/vai</w:t>
      </w:r>
      <w:r w:rsidRPr="00285B22">
        <w:rPr>
          <w:rStyle w:val="FontStyle20"/>
        </w:rPr>
        <w:t xml:space="preserve"> kopīpašuma bojājumiem kāda </w:t>
      </w:r>
      <w:r w:rsidR="002D196B">
        <w:rPr>
          <w:rStyle w:val="FontStyle20"/>
        </w:rPr>
        <w:t>dzīvokļa īpašuma ī</w:t>
      </w:r>
      <w:r w:rsidRPr="00285B22">
        <w:rPr>
          <w:rStyle w:val="FontStyle20"/>
        </w:rPr>
        <w:t>pašnieka</w:t>
      </w:r>
      <w:r w:rsidR="00FB44D3">
        <w:rPr>
          <w:rStyle w:val="FontStyle20"/>
        </w:rPr>
        <w:t xml:space="preserve">, </w:t>
      </w:r>
      <w:r w:rsidR="00FB44D3">
        <w:rPr>
          <w:color w:val="000000" w:themeColor="text1"/>
        </w:rPr>
        <w:t>ar to kopā dzīvojošo personu, viesu un citu personu</w:t>
      </w:r>
      <w:r w:rsidRPr="00285B22">
        <w:rPr>
          <w:rStyle w:val="FontStyle20"/>
        </w:rPr>
        <w:t xml:space="preserve"> vainas dēļ, sedz attiecīg</w:t>
      </w:r>
      <w:r w:rsidR="002D196B">
        <w:rPr>
          <w:rStyle w:val="FontStyle20"/>
        </w:rPr>
        <w:t>ā dzīvokļa īpašuma ī</w:t>
      </w:r>
      <w:r w:rsidRPr="00285B22">
        <w:rPr>
          <w:rStyle w:val="FontStyle20"/>
        </w:rPr>
        <w:t>pašnieks.</w:t>
      </w:r>
    </w:p>
    <w:p w14:paraId="4583E20F" w14:textId="174DC784" w:rsidR="00CF71B2" w:rsidRPr="00285B22" w:rsidRDefault="00CF71B2"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sidRPr="00285B22">
        <w:rPr>
          <w:b/>
          <w:color w:val="000000" w:themeColor="text1"/>
          <w:lang w:val="lv-LV"/>
        </w:rPr>
        <w:t>Īpašnieku lēmumu pieņemšana</w:t>
      </w:r>
    </w:p>
    <w:p w14:paraId="71815B0F" w14:textId="4AEDF81C"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Īpašniek</w:t>
      </w:r>
      <w:r w:rsidR="002D196B">
        <w:rPr>
          <w:rStyle w:val="FontStyle20"/>
        </w:rPr>
        <w:t>i</w:t>
      </w:r>
      <w:r w:rsidRPr="00285B22">
        <w:rPr>
          <w:rStyle w:val="FontStyle20"/>
        </w:rPr>
        <w:t xml:space="preserve"> l</w:t>
      </w:r>
      <w:r w:rsidR="00DE149D" w:rsidRPr="00285B22">
        <w:rPr>
          <w:rStyle w:val="FontStyle20"/>
        </w:rPr>
        <w:t>ē</w:t>
      </w:r>
      <w:r w:rsidRPr="00285B22">
        <w:rPr>
          <w:rStyle w:val="FontStyle20"/>
        </w:rPr>
        <w:t>mumus var pieņemt kopsapulcē, aptaujas veidā vai citādi vienojoties.</w:t>
      </w:r>
    </w:p>
    <w:p w14:paraId="35F92690" w14:textId="135EB08B"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 xml:space="preserve">Īpašnieku kopsapulce ir sasaucama ne vēlāk kā nedēļu pirms tās, rakstiski </w:t>
      </w:r>
      <w:r w:rsidR="00E11549">
        <w:rPr>
          <w:rStyle w:val="FontStyle20"/>
        </w:rPr>
        <w:t>informējot</w:t>
      </w:r>
      <w:r w:rsidRPr="00285B22">
        <w:rPr>
          <w:rStyle w:val="FontStyle20"/>
        </w:rPr>
        <w:t xml:space="preserve"> </w:t>
      </w:r>
      <w:r w:rsidR="00E11549">
        <w:rPr>
          <w:rStyle w:val="FontStyle20"/>
        </w:rPr>
        <w:t>visu dzīvokļu īpašumu ī</w:t>
      </w:r>
      <w:r w:rsidRPr="00285B22">
        <w:rPr>
          <w:rStyle w:val="FontStyle20"/>
        </w:rPr>
        <w:t xml:space="preserve">pašniekus un izliekot attiecīgu paziņojumu </w:t>
      </w:r>
      <w:r w:rsidR="00FB44D3">
        <w:rPr>
          <w:rStyle w:val="FontStyle20"/>
        </w:rPr>
        <w:t>d</w:t>
      </w:r>
      <w:r w:rsidRPr="00285B22">
        <w:rPr>
          <w:rStyle w:val="FontStyle20"/>
        </w:rPr>
        <w:t>zīvojamā māj</w:t>
      </w:r>
      <w:r w:rsidR="00FB44D3">
        <w:rPr>
          <w:rStyle w:val="FontStyle20"/>
        </w:rPr>
        <w:t>ā</w:t>
      </w:r>
      <w:r w:rsidRPr="00285B22">
        <w:rPr>
          <w:rStyle w:val="FontStyle20"/>
        </w:rPr>
        <w:t xml:space="preserve"> redzamā vietā, tajā norādot kopsapulces norises vietu, laiku un darba kārtību.</w:t>
      </w:r>
    </w:p>
    <w:p w14:paraId="6945BC9A" w14:textId="738C92CF" w:rsidR="00D81980" w:rsidRPr="00285B22" w:rsidRDefault="00CF71B2" w:rsidP="00786A05">
      <w:pPr>
        <w:pStyle w:val="Style4"/>
        <w:widowControl/>
        <w:numPr>
          <w:ilvl w:val="1"/>
          <w:numId w:val="2"/>
        </w:numPr>
        <w:tabs>
          <w:tab w:val="left" w:pos="686"/>
        </w:tabs>
        <w:ind w:left="567" w:hanging="567"/>
        <w:rPr>
          <w:rStyle w:val="FontStyle20"/>
        </w:rPr>
      </w:pPr>
      <w:r w:rsidRPr="00285B22">
        <w:rPr>
          <w:rStyle w:val="FontStyle20"/>
        </w:rPr>
        <w:t>Īpašnieku kopsapulci sasauc</w:t>
      </w:r>
      <w:r w:rsidR="001E31B2" w:rsidRPr="00285B22">
        <w:rPr>
          <w:rStyle w:val="FontStyle20"/>
        </w:rPr>
        <w:t xml:space="preserve"> vai aptauju organizē</w:t>
      </w:r>
      <w:r w:rsidRPr="00285B22">
        <w:rPr>
          <w:rStyle w:val="FontStyle20"/>
        </w:rPr>
        <w:t xml:space="preserve"> pēc Pārvaldnieka</w:t>
      </w:r>
      <w:r w:rsidR="00DE149D" w:rsidRPr="00285B22">
        <w:rPr>
          <w:rStyle w:val="FontStyle20"/>
        </w:rPr>
        <w:t>, Pilnvarotās personas</w:t>
      </w:r>
      <w:r w:rsidR="000D2634">
        <w:rPr>
          <w:rStyle w:val="FontStyle20"/>
        </w:rPr>
        <w:t>, Kontaktpersonas</w:t>
      </w:r>
      <w:r w:rsidR="00DE149D" w:rsidRPr="00285B22">
        <w:rPr>
          <w:rStyle w:val="FontStyle20"/>
        </w:rPr>
        <w:t xml:space="preserve"> </w:t>
      </w:r>
      <w:r w:rsidRPr="00285B22">
        <w:rPr>
          <w:rStyle w:val="FontStyle20"/>
        </w:rPr>
        <w:t xml:space="preserve">vai </w:t>
      </w:r>
      <w:r w:rsidR="000D2634">
        <w:rPr>
          <w:rStyle w:val="FontStyle20"/>
        </w:rPr>
        <w:t xml:space="preserve">dzīvokļa īpašuma </w:t>
      </w:r>
      <w:r w:rsidR="00730879">
        <w:rPr>
          <w:rStyle w:val="FontStyle20"/>
        </w:rPr>
        <w:t>ī</w:t>
      </w:r>
      <w:r w:rsidRPr="00285B22">
        <w:rPr>
          <w:rStyle w:val="FontStyle20"/>
        </w:rPr>
        <w:t>pašniek</w:t>
      </w:r>
      <w:r w:rsidR="00730879">
        <w:rPr>
          <w:rStyle w:val="FontStyle20"/>
        </w:rPr>
        <w:t>a</w:t>
      </w:r>
      <w:r w:rsidRPr="00285B22">
        <w:rPr>
          <w:rStyle w:val="FontStyle20"/>
        </w:rPr>
        <w:t xml:space="preserve"> </w:t>
      </w:r>
      <w:r w:rsidR="001E31B2" w:rsidRPr="00285B22">
        <w:rPr>
          <w:rStyle w:val="FontStyle20"/>
        </w:rPr>
        <w:t>ierosinājuma</w:t>
      </w:r>
      <w:r w:rsidRPr="00285B22">
        <w:rPr>
          <w:rStyle w:val="FontStyle20"/>
        </w:rPr>
        <w:t>.</w:t>
      </w:r>
    </w:p>
    <w:p w14:paraId="5B33CC55" w14:textId="52F04208" w:rsidR="0001514C" w:rsidRPr="00285B22" w:rsidRDefault="00CF71B2" w:rsidP="00FB44D3">
      <w:pPr>
        <w:pStyle w:val="Style4"/>
        <w:widowControl/>
        <w:numPr>
          <w:ilvl w:val="1"/>
          <w:numId w:val="2"/>
        </w:numPr>
        <w:tabs>
          <w:tab w:val="left" w:pos="686"/>
        </w:tabs>
        <w:ind w:left="567" w:hanging="567"/>
      </w:pPr>
      <w:r w:rsidRPr="00285B22">
        <w:rPr>
          <w:rStyle w:val="FontStyle20"/>
        </w:rPr>
        <w:t xml:space="preserve">Īpašnieku kopsapulces tiek protokolētas. Protokolā tiek fiksēti visi </w:t>
      </w:r>
      <w:r w:rsidR="00DE149D" w:rsidRPr="00285B22">
        <w:rPr>
          <w:rStyle w:val="FontStyle20"/>
        </w:rPr>
        <w:t>Ī</w:t>
      </w:r>
      <w:r w:rsidRPr="00285B22">
        <w:rPr>
          <w:rStyle w:val="FontStyle20"/>
        </w:rPr>
        <w:t>pašnieku kopsapulces pieņemtie lēmumi.</w:t>
      </w:r>
      <w:r w:rsidR="00FB44D3">
        <w:rPr>
          <w:rStyle w:val="FontStyle20"/>
        </w:rPr>
        <w:t xml:space="preserve"> Lēmumi tiek fiksēti rakstveidā un par tiem parakstās katrs kopsapulcē balsojušais </w:t>
      </w:r>
      <w:r w:rsidR="00E11549">
        <w:rPr>
          <w:rStyle w:val="FontStyle20"/>
        </w:rPr>
        <w:t>dzīvokļa īpašuma īpašnieks</w:t>
      </w:r>
      <w:r w:rsidR="00FB44D3">
        <w:rPr>
          <w:rStyle w:val="FontStyle20"/>
        </w:rPr>
        <w:t>.</w:t>
      </w:r>
      <w:r w:rsidRPr="00285B22">
        <w:rPr>
          <w:rStyle w:val="FontStyle20"/>
        </w:rPr>
        <w:t xml:space="preserve"> Protokolu paraksta kopsapulces vadītājs un protokolētājs. Protokoli tiek noformēti divos eksemplāros, no kuriem viens glabājas pie Pārvaldnieka un otrs pie </w:t>
      </w:r>
      <w:r w:rsidR="00E11549">
        <w:rPr>
          <w:rStyle w:val="FontStyle20"/>
        </w:rPr>
        <w:t>P</w:t>
      </w:r>
      <w:r w:rsidRPr="00285B22">
        <w:rPr>
          <w:rStyle w:val="FontStyle20"/>
        </w:rPr>
        <w:t>ilnvarotās personas</w:t>
      </w:r>
      <w:r w:rsidR="00E11549">
        <w:rPr>
          <w:rStyle w:val="FontStyle20"/>
        </w:rPr>
        <w:t>, ja lēmum</w:t>
      </w:r>
      <w:r w:rsidR="000D2634">
        <w:rPr>
          <w:rStyle w:val="FontStyle20"/>
        </w:rPr>
        <w:t>ā</w:t>
      </w:r>
      <w:r w:rsidR="00E11549">
        <w:rPr>
          <w:rStyle w:val="FontStyle20"/>
        </w:rPr>
        <w:t xml:space="preserve"> nav noteikts citādi</w:t>
      </w:r>
      <w:r w:rsidRPr="00285B22">
        <w:rPr>
          <w:rStyle w:val="FontStyle20"/>
        </w:rPr>
        <w:t>.</w:t>
      </w:r>
    </w:p>
    <w:p w14:paraId="5AE673C4" w14:textId="6405FAD2" w:rsidR="004C5377" w:rsidRPr="00285B22" w:rsidRDefault="004C5377"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sidRPr="00285B22">
        <w:rPr>
          <w:b/>
          <w:color w:val="000000" w:themeColor="text1"/>
          <w:lang w:val="lv-LV"/>
        </w:rPr>
        <w:t>Līguma termiņš, grozīšanas un izbeigšanas kārtība</w:t>
      </w:r>
    </w:p>
    <w:p w14:paraId="29C808E1" w14:textId="77777777"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t>Līgums stājas spēkā ar tā parakstīšanas brīdi.</w:t>
      </w:r>
    </w:p>
    <w:p w14:paraId="540C1B27" w14:textId="07CD9C69"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t>Līgums noslēgts uz laiku līdz ____________________</w:t>
      </w:r>
      <w:r w:rsidR="00E11549">
        <w:rPr>
          <w:rStyle w:val="FontStyle20"/>
        </w:rPr>
        <w:t xml:space="preserve"> [trīs gadi]</w:t>
      </w:r>
      <w:r w:rsidRPr="00285B22">
        <w:rPr>
          <w:rStyle w:val="FontStyle20"/>
        </w:rPr>
        <w:t>.</w:t>
      </w:r>
    </w:p>
    <w:p w14:paraId="1C9D7309" w14:textId="57A52BC3"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t>Ja līdz minētā termiņa beigām ne Īpašnieki, ne Pārvaldnieks nav rakstiski Līgumu uzteikuši, Līgums</w:t>
      </w:r>
      <w:r w:rsidR="001E31B2" w:rsidRPr="00285B22">
        <w:rPr>
          <w:rStyle w:val="FontStyle20"/>
        </w:rPr>
        <w:t xml:space="preserve"> bez atsevišķas vienošanās</w:t>
      </w:r>
      <w:r w:rsidRPr="00285B22">
        <w:rPr>
          <w:rStyle w:val="FontStyle20"/>
        </w:rPr>
        <w:t xml:space="preserve"> tiek pagarināts uz </w:t>
      </w:r>
      <w:r w:rsidR="001E31B2" w:rsidRPr="00285B22">
        <w:rPr>
          <w:rStyle w:val="FontStyle20"/>
        </w:rPr>
        <w:t>nenoteiktu laiku</w:t>
      </w:r>
      <w:r w:rsidRPr="00285B22">
        <w:rPr>
          <w:rStyle w:val="FontStyle20"/>
        </w:rPr>
        <w:t>.</w:t>
      </w:r>
    </w:p>
    <w:p w14:paraId="15510D7D" w14:textId="77777777"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t>Līgums var tikt papildināts vai grozīts, Līdzējiem parakstot rakstveida vienošanos, kas kļūst par Līguma neatņemamu sastāvdaļu.</w:t>
      </w:r>
    </w:p>
    <w:p w14:paraId="0137E27E" w14:textId="4A627C19"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lastRenderedPageBreak/>
        <w:t xml:space="preserve">Pārvaldniekam ir tiesības </w:t>
      </w:r>
      <w:r w:rsidR="00E11549">
        <w:rPr>
          <w:rStyle w:val="FontStyle20"/>
        </w:rPr>
        <w:t>izbeigt</w:t>
      </w:r>
      <w:r w:rsidRPr="00285B22">
        <w:rPr>
          <w:rStyle w:val="FontStyle20"/>
        </w:rPr>
        <w:t xml:space="preserve"> Līgumu </w:t>
      </w:r>
      <w:r w:rsidR="001E31B2" w:rsidRPr="00285B22">
        <w:rPr>
          <w:rStyle w:val="FontStyle20"/>
        </w:rPr>
        <w:t>__</w:t>
      </w:r>
      <w:r w:rsidRPr="00285B22">
        <w:rPr>
          <w:rStyle w:val="FontStyle20"/>
        </w:rPr>
        <w:t xml:space="preserve"> (</w:t>
      </w:r>
      <w:r w:rsidR="001E31B2" w:rsidRPr="00285B22">
        <w:rPr>
          <w:rStyle w:val="FontStyle20"/>
        </w:rPr>
        <w:t>___</w:t>
      </w:r>
      <w:r w:rsidRPr="00285B22">
        <w:rPr>
          <w:rStyle w:val="FontStyle20"/>
        </w:rPr>
        <w:t>) mēnešus iepriekš par to rakst</w:t>
      </w:r>
      <w:r w:rsidR="00E11549">
        <w:rPr>
          <w:rStyle w:val="FontStyle20"/>
        </w:rPr>
        <w:t>veidā</w:t>
      </w:r>
      <w:r w:rsidRPr="00285B22">
        <w:rPr>
          <w:rStyle w:val="FontStyle20"/>
        </w:rPr>
        <w:t xml:space="preserve"> </w:t>
      </w:r>
      <w:r w:rsidR="00E11549">
        <w:rPr>
          <w:rStyle w:val="FontStyle20"/>
        </w:rPr>
        <w:t>informējot</w:t>
      </w:r>
      <w:r w:rsidRPr="00285B22">
        <w:rPr>
          <w:rStyle w:val="FontStyle20"/>
        </w:rPr>
        <w:t xml:space="preserve"> Īpašniekus.</w:t>
      </w:r>
    </w:p>
    <w:p w14:paraId="346787D9" w14:textId="1498BE98" w:rsidR="00D81980" w:rsidRPr="00285B22" w:rsidRDefault="004C5377" w:rsidP="00786A05">
      <w:pPr>
        <w:pStyle w:val="Style4"/>
        <w:widowControl/>
        <w:numPr>
          <w:ilvl w:val="1"/>
          <w:numId w:val="2"/>
        </w:numPr>
        <w:tabs>
          <w:tab w:val="left" w:pos="696"/>
        </w:tabs>
        <w:ind w:left="567" w:hanging="567"/>
        <w:rPr>
          <w:rStyle w:val="FontStyle20"/>
        </w:rPr>
      </w:pPr>
      <w:r w:rsidRPr="00285B22">
        <w:rPr>
          <w:rStyle w:val="FontStyle20"/>
        </w:rPr>
        <w:t xml:space="preserve">Īpašniekiem ir tiesības izbeigt Līgumu, ja par </w:t>
      </w:r>
      <w:r w:rsidR="00FB44D3">
        <w:rPr>
          <w:rStyle w:val="FontStyle20"/>
        </w:rPr>
        <w:t>tā</w:t>
      </w:r>
      <w:r w:rsidRPr="00285B22">
        <w:rPr>
          <w:rStyle w:val="FontStyle20"/>
        </w:rPr>
        <w:t xml:space="preserve"> izbeigšanu ir pieņemts atbilstošs </w:t>
      </w:r>
      <w:r w:rsidR="00FB44D3">
        <w:rPr>
          <w:rStyle w:val="FontStyle20"/>
        </w:rPr>
        <w:t>Ī</w:t>
      </w:r>
      <w:r w:rsidRPr="00285B22">
        <w:rPr>
          <w:rStyle w:val="FontStyle20"/>
        </w:rPr>
        <w:t xml:space="preserve">pašnieku lēmums un </w:t>
      </w:r>
      <w:r w:rsidR="004C7146" w:rsidRPr="00285B22">
        <w:rPr>
          <w:rStyle w:val="FontStyle20"/>
        </w:rPr>
        <w:t>__</w:t>
      </w:r>
      <w:r w:rsidRPr="00285B22">
        <w:rPr>
          <w:rStyle w:val="FontStyle20"/>
        </w:rPr>
        <w:t xml:space="preserve"> (</w:t>
      </w:r>
      <w:r w:rsidR="004C7146" w:rsidRPr="00285B22">
        <w:rPr>
          <w:rStyle w:val="FontStyle20"/>
        </w:rPr>
        <w:t>_________</w:t>
      </w:r>
      <w:r w:rsidRPr="00285B22">
        <w:rPr>
          <w:rStyle w:val="FontStyle20"/>
        </w:rPr>
        <w:t>) mēnešus pirms Līguma izbeigšanas Pārvaldnieks tiek rakstveidā informēts par Līgums izbeigšanu.</w:t>
      </w:r>
    </w:p>
    <w:p w14:paraId="742AF533" w14:textId="06D77B00" w:rsidR="00F56F0C" w:rsidRDefault="004C5377" w:rsidP="00FB44D3">
      <w:pPr>
        <w:pStyle w:val="Style4"/>
        <w:widowControl/>
        <w:numPr>
          <w:ilvl w:val="1"/>
          <w:numId w:val="2"/>
        </w:numPr>
        <w:tabs>
          <w:tab w:val="left" w:pos="696"/>
        </w:tabs>
        <w:ind w:left="567" w:hanging="567"/>
        <w:rPr>
          <w:rStyle w:val="FontStyle20"/>
        </w:rPr>
      </w:pPr>
      <w:r w:rsidRPr="00285B22">
        <w:rPr>
          <w:rStyle w:val="FontStyle20"/>
        </w:rPr>
        <w:t>Vienlaicīgi ar Līguma izbeigšanu Pārvaldnieka</w:t>
      </w:r>
      <w:r w:rsidR="00FB44D3">
        <w:rPr>
          <w:rStyle w:val="FontStyle20"/>
        </w:rPr>
        <w:t>m</w:t>
      </w:r>
      <w:r w:rsidRPr="00285B22">
        <w:rPr>
          <w:rStyle w:val="FontStyle20"/>
        </w:rPr>
        <w:t xml:space="preserve"> ir pienākums ar nodošanas</w:t>
      </w:r>
      <w:r w:rsidR="00FB44D3">
        <w:rPr>
          <w:rStyle w:val="FontStyle20"/>
        </w:rPr>
        <w:t xml:space="preserve"> – </w:t>
      </w:r>
      <w:r w:rsidRPr="00285B22">
        <w:rPr>
          <w:rStyle w:val="FontStyle20"/>
        </w:rPr>
        <w:t xml:space="preserve">pieņemšanas aktu nodot </w:t>
      </w:r>
      <w:r w:rsidR="00F56F0C">
        <w:rPr>
          <w:rStyle w:val="FontStyle20"/>
        </w:rPr>
        <w:t>Ī</w:t>
      </w:r>
      <w:r w:rsidRPr="00285B22">
        <w:rPr>
          <w:rStyle w:val="FontStyle20"/>
        </w:rPr>
        <w:t xml:space="preserve">pašnieku pilnvarotai personai visus dokumentus </w:t>
      </w:r>
      <w:r w:rsidR="00F011E1">
        <w:rPr>
          <w:rStyle w:val="FontStyle20"/>
        </w:rPr>
        <w:t xml:space="preserve">un </w:t>
      </w:r>
      <w:r w:rsidR="00FB44D3">
        <w:rPr>
          <w:rStyle w:val="FontStyle20"/>
        </w:rPr>
        <w:t>finanšu līdzekļus</w:t>
      </w:r>
      <w:r w:rsidR="00E11549">
        <w:rPr>
          <w:rStyle w:val="FontStyle20"/>
        </w:rPr>
        <w:t>, ko paredz Latvijas Republikā spēkā esošie normatīvie akti</w:t>
      </w:r>
      <w:r w:rsidRPr="00285B22">
        <w:rPr>
          <w:rStyle w:val="FontStyle20"/>
        </w:rPr>
        <w:t>.</w:t>
      </w:r>
    </w:p>
    <w:p w14:paraId="4746D020" w14:textId="31932028" w:rsidR="00A531B7" w:rsidRPr="00285B22" w:rsidRDefault="00A531B7" w:rsidP="00FB44D3">
      <w:pPr>
        <w:pStyle w:val="ListParagraph"/>
        <w:numPr>
          <w:ilvl w:val="0"/>
          <w:numId w:val="2"/>
        </w:numPr>
        <w:suppressAutoHyphens/>
        <w:autoSpaceDN w:val="0"/>
        <w:spacing w:before="120"/>
        <w:ind w:left="714" w:hanging="357"/>
        <w:contextualSpacing w:val="0"/>
        <w:jc w:val="center"/>
        <w:textAlignment w:val="baseline"/>
        <w:rPr>
          <w:b/>
          <w:color w:val="000000" w:themeColor="text1"/>
          <w:lang w:val="lv-LV"/>
        </w:rPr>
      </w:pPr>
      <w:r w:rsidRPr="00285B22">
        <w:rPr>
          <w:b/>
          <w:color w:val="000000" w:themeColor="text1"/>
          <w:lang w:val="lv-LV"/>
        </w:rPr>
        <w:t>Nobeiguma noteikumi</w:t>
      </w:r>
    </w:p>
    <w:p w14:paraId="7E5A88F0" w14:textId="6EDD1690" w:rsidR="00D81980" w:rsidRPr="00285B22" w:rsidRDefault="00D81980" w:rsidP="00786A05">
      <w:pPr>
        <w:pStyle w:val="Style4"/>
        <w:widowControl/>
        <w:numPr>
          <w:ilvl w:val="1"/>
          <w:numId w:val="2"/>
        </w:numPr>
        <w:tabs>
          <w:tab w:val="left" w:pos="672"/>
        </w:tabs>
        <w:ind w:left="567" w:hanging="567"/>
        <w:rPr>
          <w:rStyle w:val="FontStyle20"/>
        </w:rPr>
      </w:pPr>
      <w:r w:rsidRPr="00285B22">
        <w:rPr>
          <w:rStyle w:val="FontStyle20"/>
        </w:rPr>
        <w:t xml:space="preserve">Parakstot Līgumu, Īpašnieki pilnvaro Pārvaldnieku veikt visas nepieciešamās darbības, kas saistītas ar </w:t>
      </w:r>
      <w:r w:rsidR="00F011E1">
        <w:rPr>
          <w:rStyle w:val="FontStyle20"/>
        </w:rPr>
        <w:t>d</w:t>
      </w:r>
      <w:r w:rsidRPr="00285B22">
        <w:rPr>
          <w:rStyle w:val="FontStyle20"/>
        </w:rPr>
        <w:t xml:space="preserve">zīvojamās mājas pārvaldīšanas tiesību </w:t>
      </w:r>
      <w:r w:rsidR="00841EF1">
        <w:rPr>
          <w:rStyle w:val="FontStyle20"/>
        </w:rPr>
        <w:t xml:space="preserve">pārņemšanu un </w:t>
      </w:r>
      <w:r w:rsidRPr="00285B22">
        <w:rPr>
          <w:rStyle w:val="FontStyle20"/>
        </w:rPr>
        <w:t>nodošanu Pārvaldniekam.</w:t>
      </w:r>
    </w:p>
    <w:p w14:paraId="7E4DC86D" w14:textId="243B85BA" w:rsidR="00D81980" w:rsidRPr="00285B22" w:rsidRDefault="00D81980" w:rsidP="00786A05">
      <w:pPr>
        <w:pStyle w:val="Style4"/>
        <w:widowControl/>
        <w:numPr>
          <w:ilvl w:val="1"/>
          <w:numId w:val="2"/>
        </w:numPr>
        <w:tabs>
          <w:tab w:val="left" w:pos="672"/>
        </w:tabs>
        <w:ind w:left="567" w:hanging="567"/>
        <w:rPr>
          <w:rStyle w:val="FontStyle20"/>
        </w:rPr>
      </w:pPr>
      <w:r w:rsidRPr="00285B22">
        <w:rPr>
          <w:rStyle w:val="FontStyle20"/>
        </w:rPr>
        <w:t>Ar Līguma spēkā stāšanos spēku zaudē visi noslēgtie līgumi ar dzīvokļu</w:t>
      </w:r>
      <w:r w:rsidR="00E11549">
        <w:rPr>
          <w:rStyle w:val="FontStyle20"/>
        </w:rPr>
        <w:t xml:space="preserve"> īpašumu</w:t>
      </w:r>
      <w:r w:rsidRPr="00285B22">
        <w:rPr>
          <w:rStyle w:val="FontStyle20"/>
        </w:rPr>
        <w:t xml:space="preserve"> īpa</w:t>
      </w:r>
      <w:r w:rsidR="00F011E1">
        <w:rPr>
          <w:rStyle w:val="FontStyle20"/>
        </w:rPr>
        <w:t>š</w:t>
      </w:r>
      <w:r w:rsidRPr="00285B22">
        <w:rPr>
          <w:rStyle w:val="FontStyle20"/>
        </w:rPr>
        <w:t>niekiem par kopīpašuma eso</w:t>
      </w:r>
      <w:r w:rsidR="00F011E1">
        <w:rPr>
          <w:rStyle w:val="FontStyle20"/>
        </w:rPr>
        <w:t>š</w:t>
      </w:r>
      <w:r w:rsidRPr="00285B22">
        <w:rPr>
          <w:rStyle w:val="FontStyle20"/>
        </w:rPr>
        <w:t>ās daļas pārvaldīšanu</w:t>
      </w:r>
      <w:r w:rsidR="00E11549">
        <w:rPr>
          <w:rStyle w:val="FontStyle20"/>
        </w:rPr>
        <w:t xml:space="preserve"> un/vai pakalpojumu sniegšanu</w:t>
      </w:r>
      <w:r w:rsidRPr="00285B22">
        <w:rPr>
          <w:rStyle w:val="FontStyle20"/>
        </w:rPr>
        <w:t>.</w:t>
      </w:r>
    </w:p>
    <w:p w14:paraId="16F8BE46" w14:textId="0C5D9CF1" w:rsidR="00D81980" w:rsidRPr="00285B22" w:rsidRDefault="00A531B7" w:rsidP="00786A05">
      <w:pPr>
        <w:pStyle w:val="Style4"/>
        <w:widowControl/>
        <w:numPr>
          <w:ilvl w:val="1"/>
          <w:numId w:val="2"/>
        </w:numPr>
        <w:tabs>
          <w:tab w:val="left" w:pos="672"/>
        </w:tabs>
        <w:ind w:left="567" w:hanging="567"/>
        <w:rPr>
          <w:rStyle w:val="FontStyle20"/>
        </w:rPr>
      </w:pPr>
      <w:r w:rsidRPr="00285B22">
        <w:rPr>
          <w:rStyle w:val="FontStyle20"/>
        </w:rPr>
        <w:t>Visi Līdzēju strīdi un nesaskaņas, kas var rasties Līguma izpildes gaitā, tiek risināti pārrunu ceļā. Ja Līdzēji šādā veidā vienošanos panākt nespēj, strīdi izšķirami Latvijas Republikas tiesās saskaņā ar Latvijas Republikā spēkā esošajiem normatīvajiem aktiem.</w:t>
      </w:r>
    </w:p>
    <w:p w14:paraId="08DE1711" w14:textId="49AF3E06" w:rsidR="00D81980" w:rsidRPr="00285B22" w:rsidRDefault="00A531B7" w:rsidP="00786A05">
      <w:pPr>
        <w:pStyle w:val="Style4"/>
        <w:widowControl/>
        <w:numPr>
          <w:ilvl w:val="1"/>
          <w:numId w:val="2"/>
        </w:numPr>
        <w:tabs>
          <w:tab w:val="left" w:pos="672"/>
        </w:tabs>
        <w:ind w:left="567" w:hanging="567"/>
        <w:rPr>
          <w:rStyle w:val="FontStyle20"/>
        </w:rPr>
      </w:pPr>
      <w:r w:rsidRPr="00285B22">
        <w:rPr>
          <w:rStyle w:val="FontStyle20"/>
        </w:rPr>
        <w:t>Ja spēku zaudē kāds no Līguma noteikumiem, tas neietekmē citu Līguma noteikumu juridisko spēku.</w:t>
      </w:r>
    </w:p>
    <w:p w14:paraId="62EB4950" w14:textId="1D5626E0" w:rsidR="00852A45" w:rsidRPr="00285B22" w:rsidRDefault="00852A45" w:rsidP="00786A05">
      <w:pPr>
        <w:pStyle w:val="Style4"/>
        <w:widowControl/>
        <w:numPr>
          <w:ilvl w:val="1"/>
          <w:numId w:val="2"/>
        </w:numPr>
        <w:tabs>
          <w:tab w:val="left" w:pos="672"/>
        </w:tabs>
        <w:ind w:left="567" w:hanging="567"/>
        <w:rPr>
          <w:rStyle w:val="FontStyle20"/>
        </w:rPr>
      </w:pPr>
      <w:r w:rsidRPr="00285B22">
        <w:rPr>
          <w:rStyle w:val="FontStyle20"/>
        </w:rPr>
        <w:t>Jautājumos, kas nav atrunāti Līgumā, Līdzēji piemēro spēkā esošo normatīvo aktu regulējumu.</w:t>
      </w:r>
    </w:p>
    <w:p w14:paraId="0E98861C" w14:textId="71C6A2FD" w:rsidR="00D81980" w:rsidRPr="00285B22" w:rsidRDefault="00A531B7" w:rsidP="00786A05">
      <w:pPr>
        <w:pStyle w:val="Style4"/>
        <w:widowControl/>
        <w:numPr>
          <w:ilvl w:val="1"/>
          <w:numId w:val="2"/>
        </w:numPr>
        <w:tabs>
          <w:tab w:val="left" w:pos="672"/>
        </w:tabs>
        <w:ind w:left="567" w:hanging="567"/>
        <w:rPr>
          <w:rStyle w:val="FontStyle20"/>
        </w:rPr>
      </w:pPr>
      <w:r w:rsidRPr="00285B22">
        <w:rPr>
          <w:rStyle w:val="FontStyle20"/>
        </w:rPr>
        <w:t>Līgums pilnībā atspoguļo Līdzēju gribu, Līdzēji ir to izlasījuši un piekrīt visiem tā noteikumiem, ko apliecina, parakstot Līgumu.</w:t>
      </w:r>
    </w:p>
    <w:p w14:paraId="6C67ABD5" w14:textId="46C26136" w:rsidR="00234A81" w:rsidRDefault="00234A81" w:rsidP="00786A05">
      <w:pPr>
        <w:pStyle w:val="Style4"/>
        <w:widowControl/>
        <w:numPr>
          <w:ilvl w:val="1"/>
          <w:numId w:val="2"/>
        </w:numPr>
        <w:tabs>
          <w:tab w:val="left" w:pos="672"/>
        </w:tabs>
        <w:ind w:left="567" w:hanging="567"/>
        <w:rPr>
          <w:rStyle w:val="FontStyle20"/>
        </w:rPr>
      </w:pPr>
      <w:r w:rsidRPr="00285B22">
        <w:rPr>
          <w:rStyle w:val="FontStyle20"/>
        </w:rPr>
        <w:t xml:space="preserve">Līgums stājas spēkā pēc tam, kad to paraksta Pārvaldnieks. Pārvaldnieks Līgumu paraksta pēc tam, kad to ir parakstījuši </w:t>
      </w:r>
      <w:r w:rsidR="00F56F0C">
        <w:rPr>
          <w:rStyle w:val="FontStyle20"/>
        </w:rPr>
        <w:t>Ī</w:t>
      </w:r>
      <w:r w:rsidRPr="00285B22">
        <w:rPr>
          <w:rStyle w:val="FontStyle20"/>
        </w:rPr>
        <w:t>pa</w:t>
      </w:r>
      <w:r w:rsidR="001E31B2" w:rsidRPr="00285B22">
        <w:rPr>
          <w:rStyle w:val="FontStyle20"/>
        </w:rPr>
        <w:t>š</w:t>
      </w:r>
      <w:r w:rsidRPr="00285B22">
        <w:rPr>
          <w:rStyle w:val="FontStyle20"/>
        </w:rPr>
        <w:t xml:space="preserve">nieki, kas pārstāv vairāk kā pusi no visiem </w:t>
      </w:r>
      <w:r w:rsidR="00F011E1">
        <w:rPr>
          <w:rStyle w:val="FontStyle20"/>
        </w:rPr>
        <w:t>d</w:t>
      </w:r>
      <w:r w:rsidRPr="00285B22">
        <w:rPr>
          <w:rStyle w:val="FontStyle20"/>
        </w:rPr>
        <w:t>zīvojamajā mājā esošajiem dzīvokļu īpašumiem.</w:t>
      </w:r>
    </w:p>
    <w:p w14:paraId="24096CFF" w14:textId="23AA2A39" w:rsidR="005F0456" w:rsidRPr="00285B22" w:rsidRDefault="005F0456" w:rsidP="00786A05">
      <w:pPr>
        <w:pStyle w:val="Style4"/>
        <w:widowControl/>
        <w:numPr>
          <w:ilvl w:val="1"/>
          <w:numId w:val="2"/>
        </w:numPr>
        <w:tabs>
          <w:tab w:val="left" w:pos="672"/>
        </w:tabs>
        <w:ind w:left="567" w:hanging="567"/>
        <w:rPr>
          <w:rStyle w:val="FontStyle20"/>
        </w:rPr>
      </w:pPr>
      <w:r>
        <w:rPr>
          <w:rStyle w:val="FontStyle20"/>
        </w:rPr>
        <w:t>Līgums ir saistošs vis</w:t>
      </w:r>
      <w:r w:rsidR="00E11549">
        <w:rPr>
          <w:rStyle w:val="FontStyle20"/>
        </w:rPr>
        <w:t>u dzīvokļu īpašumu ī</w:t>
      </w:r>
      <w:r>
        <w:rPr>
          <w:rStyle w:val="FontStyle20"/>
        </w:rPr>
        <w:t xml:space="preserve">pašniekiem, neatkarīgi no tā, vai attiecīgais īpašnieks Līgumu ir parakstījis un neatkarīgi no tā, kad tas kļuvis par </w:t>
      </w:r>
      <w:r w:rsidR="00E11549">
        <w:rPr>
          <w:rStyle w:val="FontStyle20"/>
        </w:rPr>
        <w:t>ī</w:t>
      </w:r>
      <w:r>
        <w:rPr>
          <w:rStyle w:val="FontStyle20"/>
        </w:rPr>
        <w:t>pašnieku.</w:t>
      </w:r>
    </w:p>
    <w:p w14:paraId="2A8887A0" w14:textId="1D52DA97" w:rsidR="00A531B7" w:rsidRPr="00285B22" w:rsidRDefault="00A531B7" w:rsidP="00786A05">
      <w:pPr>
        <w:pStyle w:val="Style4"/>
        <w:widowControl/>
        <w:numPr>
          <w:ilvl w:val="1"/>
          <w:numId w:val="2"/>
        </w:numPr>
        <w:tabs>
          <w:tab w:val="left" w:pos="672"/>
        </w:tabs>
        <w:ind w:left="567" w:hanging="567"/>
        <w:rPr>
          <w:rStyle w:val="FontStyle20"/>
        </w:rPr>
      </w:pPr>
      <w:r w:rsidRPr="00285B22">
        <w:rPr>
          <w:rStyle w:val="FontStyle20"/>
        </w:rPr>
        <w:t>Līgums ir sastādīts latviešu valodā uz ____ lapām 2 (divos) eksemplāros, no kuriem 1 (viens) eksemplārs glabājas pie ______________________ un otrs eksemplārs pie Pārvaldnieka.</w:t>
      </w:r>
    </w:p>
    <w:p w14:paraId="74456496" w14:textId="77777777" w:rsidR="00A531B7" w:rsidRPr="00285B22" w:rsidRDefault="00A531B7" w:rsidP="00786A05">
      <w:pPr>
        <w:pStyle w:val="ListParagraph"/>
        <w:suppressAutoHyphens/>
        <w:autoSpaceDN w:val="0"/>
        <w:spacing w:before="120"/>
        <w:jc w:val="both"/>
        <w:textAlignment w:val="baseline"/>
        <w:rPr>
          <w:color w:val="000000" w:themeColor="text1"/>
          <w:lang w:val="lv-LV"/>
        </w:rPr>
      </w:pPr>
    </w:p>
    <w:p w14:paraId="49FB7A37" w14:textId="60944F95" w:rsidR="008A7427" w:rsidRPr="00285B22" w:rsidRDefault="00E37CE1" w:rsidP="00786A05">
      <w:pPr>
        <w:suppressAutoHyphens/>
        <w:autoSpaceDN w:val="0"/>
        <w:spacing w:before="120"/>
        <w:jc w:val="both"/>
        <w:textAlignment w:val="baseline"/>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LĪDZĒJU PARAKSTI</w:t>
      </w:r>
    </w:p>
    <w:sectPr w:rsidR="008A7427" w:rsidRPr="00285B22" w:rsidSect="002B2058">
      <w:headerReference w:type="even" r:id="rId9"/>
      <w:headerReference w:type="default" r:id="rId10"/>
      <w:headerReference w:type="firs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90AB" w14:textId="77777777" w:rsidR="00FC4268" w:rsidRDefault="00FC4268" w:rsidP="00234A81">
      <w:pPr>
        <w:spacing w:after="0" w:line="240" w:lineRule="auto"/>
      </w:pPr>
      <w:r>
        <w:separator/>
      </w:r>
    </w:p>
  </w:endnote>
  <w:endnote w:type="continuationSeparator" w:id="0">
    <w:p w14:paraId="41852B14" w14:textId="77777777" w:rsidR="00FC4268" w:rsidRDefault="00FC4268" w:rsidP="0023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1EF15" w14:textId="77777777" w:rsidR="00FC4268" w:rsidRDefault="00FC4268" w:rsidP="00234A81">
      <w:pPr>
        <w:spacing w:after="0" w:line="240" w:lineRule="auto"/>
      </w:pPr>
      <w:r>
        <w:separator/>
      </w:r>
    </w:p>
  </w:footnote>
  <w:footnote w:type="continuationSeparator" w:id="0">
    <w:p w14:paraId="22DBB1B5" w14:textId="77777777" w:rsidR="00FC4268" w:rsidRDefault="00FC4268" w:rsidP="00234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63EF" w14:textId="36856047" w:rsidR="006B3E7B" w:rsidRDefault="00FC4268">
    <w:pPr>
      <w:pStyle w:val="Header"/>
    </w:pPr>
    <w:r>
      <w:rPr>
        <w:noProof/>
      </w:rPr>
      <w:pict w14:anchorId="7A980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40891" o:spid="_x0000_s2051" type="#_x0000_t136" style="position:absolute;margin-left:0;margin-top:0;width:482.2pt;height:180.8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B04A" w14:textId="4435A758" w:rsidR="00234A81" w:rsidRPr="00285B22" w:rsidRDefault="00B01B02" w:rsidP="00786A05">
    <w:pPr>
      <w:pStyle w:val="Header"/>
      <w:rPr>
        <w:rFonts w:ascii="Times New Roman" w:hAnsi="Times New Roman" w:cs="Times New Roman"/>
        <w:b/>
        <w:bCs/>
        <w:sz w:val="24"/>
        <w:szCs w:val="24"/>
      </w:rPr>
    </w:pPr>
    <w:r w:rsidRPr="00786A05">
      <w:t xml:space="preserve"> </w:t>
    </w:r>
    <w:r w:rsidR="00BE61E0" w:rsidRPr="00285B22">
      <w:rPr>
        <w:rFonts w:ascii="Times New Roman" w:hAnsi="Times New Roman" w:cs="Times New Roman"/>
        <w:b/>
        <w:bCs/>
        <w:sz w:val="24"/>
        <w:szCs w:val="24"/>
      </w:rPr>
      <w:t>PROJEKTS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A05A" w14:textId="497E5562" w:rsidR="006B3E7B" w:rsidRDefault="00FC4268">
    <w:pPr>
      <w:pStyle w:val="Header"/>
    </w:pPr>
    <w:r>
      <w:rPr>
        <w:noProof/>
      </w:rPr>
      <w:pict w14:anchorId="68EC3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40890" o:spid="_x0000_s2050" type="#_x0000_t136" style="position:absolute;margin-left:0;margin-top:0;width:482.2pt;height:180.8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120B5A"/>
    <w:lvl w:ilvl="0">
      <w:numFmt w:val="bullet"/>
      <w:lvlText w:val="*"/>
      <w:lvlJc w:val="left"/>
    </w:lvl>
  </w:abstractNum>
  <w:abstractNum w:abstractNumId="1" w15:restartNumberingAfterBreak="0">
    <w:nsid w:val="1F57162C"/>
    <w:multiLevelType w:val="singleLevel"/>
    <w:tmpl w:val="9EA4AA44"/>
    <w:lvl w:ilvl="0">
      <w:start w:val="1"/>
      <w:numFmt w:val="decimal"/>
      <w:lvlText w:val="4.%1."/>
      <w:legacy w:legacy="1" w:legacySpace="0" w:legacyIndent="701"/>
      <w:lvlJc w:val="left"/>
      <w:rPr>
        <w:rFonts w:ascii="Times New Roman" w:hAnsi="Times New Roman" w:cs="Times New Roman" w:hint="default"/>
      </w:rPr>
    </w:lvl>
  </w:abstractNum>
  <w:abstractNum w:abstractNumId="2" w15:restartNumberingAfterBreak="0">
    <w:nsid w:val="37DF21B0"/>
    <w:multiLevelType w:val="multilevel"/>
    <w:tmpl w:val="4F34D71A"/>
    <w:lvl w:ilvl="0">
      <w:start w:val="4"/>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0D97F8D"/>
    <w:multiLevelType w:val="singleLevel"/>
    <w:tmpl w:val="46E4141A"/>
    <w:lvl w:ilvl="0">
      <w:start w:val="1"/>
      <w:numFmt w:val="decimal"/>
      <w:lvlText w:val="5.%1."/>
      <w:legacy w:legacy="1" w:legacySpace="0" w:legacyIndent="686"/>
      <w:lvlJc w:val="left"/>
      <w:rPr>
        <w:rFonts w:ascii="Times New Roman" w:hAnsi="Times New Roman" w:cs="Times New Roman" w:hint="default"/>
      </w:rPr>
    </w:lvl>
  </w:abstractNum>
  <w:abstractNum w:abstractNumId="4" w15:restartNumberingAfterBreak="0">
    <w:nsid w:val="42CB16A5"/>
    <w:multiLevelType w:val="singleLevel"/>
    <w:tmpl w:val="EBBE9858"/>
    <w:lvl w:ilvl="0">
      <w:start w:val="8"/>
      <w:numFmt w:val="decimal"/>
      <w:lvlText w:val="4.%1."/>
      <w:legacy w:legacy="1" w:legacySpace="0" w:legacyIndent="701"/>
      <w:lvlJc w:val="left"/>
      <w:rPr>
        <w:rFonts w:ascii="Times New Roman" w:hAnsi="Times New Roman" w:cs="Times New Roman" w:hint="default"/>
      </w:rPr>
    </w:lvl>
  </w:abstractNum>
  <w:abstractNum w:abstractNumId="5" w15:restartNumberingAfterBreak="0">
    <w:nsid w:val="43321867"/>
    <w:multiLevelType w:val="singleLevel"/>
    <w:tmpl w:val="DCF2B3BA"/>
    <w:lvl w:ilvl="0">
      <w:start w:val="1"/>
      <w:numFmt w:val="decimal"/>
      <w:lvlText w:val="2.3.%1."/>
      <w:legacy w:legacy="1" w:legacySpace="0" w:legacyIndent="710"/>
      <w:lvlJc w:val="left"/>
      <w:rPr>
        <w:rFonts w:ascii="Times New Roman" w:hAnsi="Times New Roman" w:cs="Times New Roman" w:hint="default"/>
      </w:rPr>
    </w:lvl>
  </w:abstractNum>
  <w:abstractNum w:abstractNumId="6" w15:restartNumberingAfterBreak="0">
    <w:nsid w:val="47BE03EB"/>
    <w:multiLevelType w:val="singleLevel"/>
    <w:tmpl w:val="D8802178"/>
    <w:lvl w:ilvl="0">
      <w:start w:val="4"/>
      <w:numFmt w:val="decimal"/>
      <w:lvlText w:val="4.%1."/>
      <w:legacy w:legacy="1" w:legacySpace="0" w:legacyIndent="691"/>
      <w:lvlJc w:val="left"/>
      <w:rPr>
        <w:rFonts w:ascii="Times New Roman" w:hAnsi="Times New Roman" w:cs="Times New Roman" w:hint="default"/>
      </w:rPr>
    </w:lvl>
  </w:abstractNum>
  <w:abstractNum w:abstractNumId="7" w15:restartNumberingAfterBreak="0">
    <w:nsid w:val="4ADD580B"/>
    <w:multiLevelType w:val="multilevel"/>
    <w:tmpl w:val="AD8663A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183DB9"/>
    <w:multiLevelType w:val="hybridMultilevel"/>
    <w:tmpl w:val="250A6FE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72102FDA"/>
    <w:multiLevelType w:val="multilevel"/>
    <w:tmpl w:val="C68C9C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3B405C9"/>
    <w:multiLevelType w:val="multilevel"/>
    <w:tmpl w:val="4A087D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193CE7"/>
    <w:multiLevelType w:val="singleLevel"/>
    <w:tmpl w:val="5A1EAD38"/>
    <w:lvl w:ilvl="0">
      <w:start w:val="11"/>
      <w:numFmt w:val="decimal"/>
      <w:lvlText w:val="4.%1."/>
      <w:legacy w:legacy="1" w:legacySpace="0" w:legacyIndent="706"/>
      <w:lvlJc w:val="left"/>
      <w:rPr>
        <w:rFonts w:ascii="Times New Roman" w:hAnsi="Times New Roman" w:cs="Times New Roman" w:hint="default"/>
      </w:rPr>
    </w:lvl>
  </w:abstractNum>
  <w:abstractNum w:abstractNumId="12" w15:restartNumberingAfterBreak="0">
    <w:nsid w:val="7BE97F4F"/>
    <w:multiLevelType w:val="singleLevel"/>
    <w:tmpl w:val="AB021214"/>
    <w:lvl w:ilvl="0">
      <w:start w:val="1"/>
      <w:numFmt w:val="decimal"/>
      <w:lvlText w:val="7.%1."/>
      <w:legacy w:legacy="1" w:legacySpace="0" w:legacyIndent="696"/>
      <w:lvlJc w:val="left"/>
      <w:rPr>
        <w:rFonts w:ascii="Times New Roman" w:hAnsi="Times New Roman" w:cs="Times New Roman" w:hint="default"/>
      </w:rPr>
    </w:lvl>
  </w:abstractNum>
  <w:num w:numId="1">
    <w:abstractNumId w:val="8"/>
  </w:num>
  <w:num w:numId="2">
    <w:abstractNumId w:val="9"/>
  </w:num>
  <w:num w:numId="3">
    <w:abstractNumId w:val="1"/>
  </w:num>
  <w:num w:numId="4">
    <w:abstractNumId w:val="6"/>
  </w:num>
  <w:num w:numId="5">
    <w:abstractNumId w:val="0"/>
    <w:lvlOverride w:ilvl="0">
      <w:lvl w:ilvl="0">
        <w:numFmt w:val="bullet"/>
        <w:lvlText w:val="□"/>
        <w:legacy w:legacy="1" w:legacySpace="0" w:legacyIndent="336"/>
        <w:lvlJc w:val="left"/>
        <w:rPr>
          <w:rFonts w:ascii="Times New Roman" w:hAnsi="Times New Roman" w:hint="default"/>
        </w:rPr>
      </w:lvl>
    </w:lvlOverride>
  </w:num>
  <w:num w:numId="6">
    <w:abstractNumId w:val="0"/>
    <w:lvlOverride w:ilvl="0">
      <w:lvl w:ilvl="0">
        <w:numFmt w:val="bullet"/>
        <w:lvlText w:val="□"/>
        <w:legacy w:legacy="1" w:legacySpace="0" w:legacyIndent="332"/>
        <w:lvlJc w:val="left"/>
        <w:rPr>
          <w:rFonts w:ascii="Times New Roman" w:hAnsi="Times New Roman" w:hint="default"/>
        </w:rPr>
      </w:lvl>
    </w:lvlOverride>
  </w:num>
  <w:num w:numId="7">
    <w:abstractNumId w:val="4"/>
  </w:num>
  <w:num w:numId="8">
    <w:abstractNumId w:val="11"/>
  </w:num>
  <w:num w:numId="9">
    <w:abstractNumId w:val="2"/>
  </w:num>
  <w:num w:numId="10">
    <w:abstractNumId w:val="10"/>
  </w:num>
  <w:num w:numId="11">
    <w:abstractNumId w:val="3"/>
  </w:num>
  <w:num w:numId="12">
    <w:abstractNumId w:val="12"/>
  </w:num>
  <w:num w:numId="13">
    <w:abstractNumId w:val="12"/>
    <w:lvlOverride w:ilvl="0">
      <w:lvl w:ilvl="0">
        <w:start w:val="5"/>
        <w:numFmt w:val="decimal"/>
        <w:lvlText w:val="7.%1."/>
        <w:legacy w:legacy="1" w:legacySpace="0" w:legacyIndent="667"/>
        <w:lvlJc w:val="left"/>
        <w:rPr>
          <w:rFonts w:ascii="Times New Roman" w:hAnsi="Times New Roman" w:cs="Times New Roman" w:hint="default"/>
        </w:rPr>
      </w:lvl>
    </w:lvlOverride>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EB"/>
    <w:rsid w:val="0001514C"/>
    <w:rsid w:val="00052FDF"/>
    <w:rsid w:val="00062E60"/>
    <w:rsid w:val="000C15B4"/>
    <w:rsid w:val="000D2634"/>
    <w:rsid w:val="000D6649"/>
    <w:rsid w:val="000F492B"/>
    <w:rsid w:val="001338E0"/>
    <w:rsid w:val="001366AD"/>
    <w:rsid w:val="001705ED"/>
    <w:rsid w:val="001B35C0"/>
    <w:rsid w:val="001E31B2"/>
    <w:rsid w:val="001F60EB"/>
    <w:rsid w:val="002168DF"/>
    <w:rsid w:val="00224898"/>
    <w:rsid w:val="00234A81"/>
    <w:rsid w:val="002409E4"/>
    <w:rsid w:val="00285B22"/>
    <w:rsid w:val="002B2058"/>
    <w:rsid w:val="002B6672"/>
    <w:rsid w:val="002D196B"/>
    <w:rsid w:val="002E75A8"/>
    <w:rsid w:val="002F5D5A"/>
    <w:rsid w:val="00381105"/>
    <w:rsid w:val="0038646F"/>
    <w:rsid w:val="00394A27"/>
    <w:rsid w:val="00397408"/>
    <w:rsid w:val="00402D63"/>
    <w:rsid w:val="00412829"/>
    <w:rsid w:val="00457E51"/>
    <w:rsid w:val="00477180"/>
    <w:rsid w:val="00491B11"/>
    <w:rsid w:val="004A7449"/>
    <w:rsid w:val="004B452F"/>
    <w:rsid w:val="004C5377"/>
    <w:rsid w:val="004C5810"/>
    <w:rsid w:val="004C7146"/>
    <w:rsid w:val="00506751"/>
    <w:rsid w:val="00507D19"/>
    <w:rsid w:val="00512A2B"/>
    <w:rsid w:val="0052187C"/>
    <w:rsid w:val="00530A14"/>
    <w:rsid w:val="0056215D"/>
    <w:rsid w:val="005C41D4"/>
    <w:rsid w:val="005F0456"/>
    <w:rsid w:val="00632E43"/>
    <w:rsid w:val="00642BCF"/>
    <w:rsid w:val="00653594"/>
    <w:rsid w:val="00664AF4"/>
    <w:rsid w:val="00680912"/>
    <w:rsid w:val="006B3E7B"/>
    <w:rsid w:val="006C2B9A"/>
    <w:rsid w:val="006F53D5"/>
    <w:rsid w:val="00726FF7"/>
    <w:rsid w:val="00727CBC"/>
    <w:rsid w:val="00730879"/>
    <w:rsid w:val="00756FB2"/>
    <w:rsid w:val="007609C8"/>
    <w:rsid w:val="00767A6D"/>
    <w:rsid w:val="00786A05"/>
    <w:rsid w:val="007D1444"/>
    <w:rsid w:val="00814691"/>
    <w:rsid w:val="0082666C"/>
    <w:rsid w:val="00841EF1"/>
    <w:rsid w:val="00852A45"/>
    <w:rsid w:val="008A7427"/>
    <w:rsid w:val="008B3651"/>
    <w:rsid w:val="00914054"/>
    <w:rsid w:val="00914B68"/>
    <w:rsid w:val="00996A2A"/>
    <w:rsid w:val="009E3CF8"/>
    <w:rsid w:val="00A02974"/>
    <w:rsid w:val="00A17E3C"/>
    <w:rsid w:val="00A30737"/>
    <w:rsid w:val="00A531B7"/>
    <w:rsid w:val="00A7720A"/>
    <w:rsid w:val="00AB6A7D"/>
    <w:rsid w:val="00B01B02"/>
    <w:rsid w:val="00BB09BE"/>
    <w:rsid w:val="00BE61E0"/>
    <w:rsid w:val="00BF1A00"/>
    <w:rsid w:val="00C32FAA"/>
    <w:rsid w:val="00C56B5C"/>
    <w:rsid w:val="00CB03F8"/>
    <w:rsid w:val="00CF71B2"/>
    <w:rsid w:val="00D257B2"/>
    <w:rsid w:val="00D43F6D"/>
    <w:rsid w:val="00D46483"/>
    <w:rsid w:val="00D55939"/>
    <w:rsid w:val="00D56A0D"/>
    <w:rsid w:val="00D61B6D"/>
    <w:rsid w:val="00D7567D"/>
    <w:rsid w:val="00D81980"/>
    <w:rsid w:val="00D83E2E"/>
    <w:rsid w:val="00D93E7D"/>
    <w:rsid w:val="00DC1924"/>
    <w:rsid w:val="00DC7F81"/>
    <w:rsid w:val="00DD6D6C"/>
    <w:rsid w:val="00DE149D"/>
    <w:rsid w:val="00DF5DDB"/>
    <w:rsid w:val="00E11549"/>
    <w:rsid w:val="00E231A8"/>
    <w:rsid w:val="00E34A68"/>
    <w:rsid w:val="00E37CE1"/>
    <w:rsid w:val="00E95BAE"/>
    <w:rsid w:val="00EC01A9"/>
    <w:rsid w:val="00EC404E"/>
    <w:rsid w:val="00F011E1"/>
    <w:rsid w:val="00F56F0C"/>
    <w:rsid w:val="00F931F8"/>
    <w:rsid w:val="00FA32F3"/>
    <w:rsid w:val="00FB44D3"/>
    <w:rsid w:val="00FC4268"/>
    <w:rsid w:val="00FD3BAB"/>
    <w:rsid w:val="00FF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B8A23"/>
  <w15:chartTrackingRefBased/>
  <w15:docId w15:val="{4BF25DC7-580B-4C61-B365-7E3D34C1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H&amp;P List Paragraph,Strip,Colorful List - Accent 12"/>
    <w:basedOn w:val="Normal"/>
    <w:link w:val="ListParagraphChar"/>
    <w:qFormat/>
    <w:rsid w:val="00A17E3C"/>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H&amp;P List Paragraph Char,Strip Char,Colorful List - Accent 12 Char"/>
    <w:link w:val="ListParagraph"/>
    <w:qFormat/>
    <w:locked/>
    <w:rsid w:val="00A17E3C"/>
    <w:rPr>
      <w:rFonts w:ascii="Times New Roman" w:eastAsia="Times New Roman" w:hAnsi="Times New Roman" w:cs="Times New Roman"/>
      <w:sz w:val="24"/>
      <w:szCs w:val="24"/>
      <w:lang w:val="en-GB"/>
    </w:rPr>
  </w:style>
  <w:style w:type="paragraph" w:customStyle="1" w:styleId="tv213">
    <w:name w:val="tv213"/>
    <w:basedOn w:val="Normal"/>
    <w:rsid w:val="008A74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A02974"/>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
    <w:name w:val="Style2"/>
    <w:basedOn w:val="Normal"/>
    <w:uiPriority w:val="99"/>
    <w:rsid w:val="00A0297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lv-LV" w:eastAsia="lv-LV"/>
    </w:rPr>
  </w:style>
  <w:style w:type="paragraph" w:customStyle="1" w:styleId="Style4">
    <w:name w:val="Style4"/>
    <w:basedOn w:val="Normal"/>
    <w:uiPriority w:val="99"/>
    <w:rsid w:val="00A02974"/>
    <w:pPr>
      <w:widowControl w:val="0"/>
      <w:autoSpaceDE w:val="0"/>
      <w:autoSpaceDN w:val="0"/>
      <w:adjustRightInd w:val="0"/>
      <w:spacing w:after="0" w:line="274" w:lineRule="exact"/>
      <w:ind w:hanging="706"/>
      <w:jc w:val="both"/>
    </w:pPr>
    <w:rPr>
      <w:rFonts w:ascii="Times New Roman" w:eastAsia="Times New Roman" w:hAnsi="Times New Roman" w:cs="Times New Roman"/>
      <w:sz w:val="24"/>
      <w:szCs w:val="24"/>
      <w:lang w:val="lv-LV" w:eastAsia="lv-LV"/>
    </w:rPr>
  </w:style>
  <w:style w:type="paragraph" w:customStyle="1" w:styleId="Style6">
    <w:name w:val="Style6"/>
    <w:basedOn w:val="Normal"/>
    <w:uiPriority w:val="99"/>
    <w:rsid w:val="00A02974"/>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lv-LV" w:eastAsia="lv-LV"/>
    </w:rPr>
  </w:style>
  <w:style w:type="paragraph" w:customStyle="1" w:styleId="Style12">
    <w:name w:val="Style12"/>
    <w:basedOn w:val="Normal"/>
    <w:uiPriority w:val="99"/>
    <w:rsid w:val="00A02974"/>
    <w:pPr>
      <w:widowControl w:val="0"/>
      <w:autoSpaceDE w:val="0"/>
      <w:autoSpaceDN w:val="0"/>
      <w:adjustRightInd w:val="0"/>
      <w:spacing w:after="0" w:line="240" w:lineRule="auto"/>
      <w:jc w:val="both"/>
    </w:pPr>
    <w:rPr>
      <w:rFonts w:ascii="Times New Roman" w:eastAsia="Times New Roman" w:hAnsi="Times New Roman" w:cs="Times New Roman"/>
      <w:sz w:val="24"/>
      <w:szCs w:val="24"/>
      <w:lang w:val="lv-LV" w:eastAsia="lv-LV"/>
    </w:rPr>
  </w:style>
  <w:style w:type="character" w:customStyle="1" w:styleId="FontStyle19">
    <w:name w:val="Font Style19"/>
    <w:uiPriority w:val="99"/>
    <w:rsid w:val="00A02974"/>
    <w:rPr>
      <w:rFonts w:ascii="Times New Roman" w:hAnsi="Times New Roman" w:cs="Times New Roman"/>
      <w:b/>
      <w:bCs/>
      <w:sz w:val="24"/>
      <w:szCs w:val="24"/>
    </w:rPr>
  </w:style>
  <w:style w:type="character" w:customStyle="1" w:styleId="FontStyle20">
    <w:name w:val="Font Style20"/>
    <w:uiPriority w:val="99"/>
    <w:rsid w:val="00A02974"/>
    <w:rPr>
      <w:rFonts w:ascii="Times New Roman" w:hAnsi="Times New Roman" w:cs="Times New Roman"/>
      <w:sz w:val="24"/>
      <w:szCs w:val="24"/>
    </w:rPr>
  </w:style>
  <w:style w:type="paragraph" w:styleId="NormalWeb">
    <w:name w:val="Normal (Web)"/>
    <w:basedOn w:val="Normal"/>
    <w:uiPriority w:val="99"/>
    <w:unhideWhenUsed/>
    <w:rsid w:val="00A0297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23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A81"/>
  </w:style>
  <w:style w:type="paragraph" w:styleId="Footer">
    <w:name w:val="footer"/>
    <w:basedOn w:val="Normal"/>
    <w:link w:val="FooterChar"/>
    <w:uiPriority w:val="99"/>
    <w:unhideWhenUsed/>
    <w:rsid w:val="0023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A81"/>
  </w:style>
  <w:style w:type="paragraph" w:styleId="BalloonText">
    <w:name w:val="Balloon Text"/>
    <w:basedOn w:val="Normal"/>
    <w:link w:val="BalloonTextChar"/>
    <w:uiPriority w:val="99"/>
    <w:semiHidden/>
    <w:unhideWhenUsed/>
    <w:rsid w:val="00234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1"/>
    <w:rPr>
      <w:rFonts w:ascii="Segoe UI" w:hAnsi="Segoe UI" w:cs="Segoe UI"/>
      <w:sz w:val="18"/>
      <w:szCs w:val="18"/>
    </w:rPr>
  </w:style>
  <w:style w:type="character" w:styleId="Hyperlink">
    <w:name w:val="Hyperlink"/>
    <w:basedOn w:val="DefaultParagraphFont"/>
    <w:uiPriority w:val="99"/>
    <w:unhideWhenUsed/>
    <w:rsid w:val="00B01B02"/>
    <w:rPr>
      <w:color w:val="0563C1" w:themeColor="hyperlink"/>
      <w:u w:val="single"/>
    </w:rPr>
  </w:style>
  <w:style w:type="character" w:styleId="UnresolvedMention">
    <w:name w:val="Unresolved Mention"/>
    <w:basedOn w:val="DefaultParagraphFont"/>
    <w:uiPriority w:val="99"/>
    <w:semiHidden/>
    <w:unhideWhenUsed/>
    <w:rsid w:val="00B0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3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gresnamsaimniek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BF7E-E50E-443E-9372-5AA0E1F3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6</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Lapiņš</dc:creator>
  <cp:keywords/>
  <dc:description/>
  <cp:lastModifiedBy>Normunds Lapiņš</cp:lastModifiedBy>
  <cp:revision>15</cp:revision>
  <cp:lastPrinted>2019-07-18T07:19:00Z</cp:lastPrinted>
  <dcterms:created xsi:type="dcterms:W3CDTF">2019-07-18T08:11:00Z</dcterms:created>
  <dcterms:modified xsi:type="dcterms:W3CDTF">2019-07-19T10:20:00Z</dcterms:modified>
</cp:coreProperties>
</file>